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A1C" w:rsidRPr="0002138D" w:rsidRDefault="003D4028" w:rsidP="0002138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138D">
        <w:rPr>
          <w:rFonts w:ascii="Times New Roman" w:hAnsi="Times New Roman" w:cs="Times New Roman"/>
          <w:b/>
          <w:sz w:val="28"/>
          <w:szCs w:val="28"/>
          <w:u w:val="single"/>
        </w:rPr>
        <w:t xml:space="preserve">Oprava </w:t>
      </w:r>
      <w:r w:rsidR="00CC10F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21D22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02138D">
        <w:rPr>
          <w:rFonts w:ascii="Times New Roman" w:hAnsi="Times New Roman" w:cs="Times New Roman"/>
          <w:b/>
          <w:sz w:val="28"/>
          <w:szCs w:val="28"/>
          <w:u w:val="single"/>
        </w:rPr>
        <w:t xml:space="preserve">Zprávy o plnění </w:t>
      </w:r>
      <w:proofErr w:type="spellStart"/>
      <w:r w:rsidRPr="0002138D">
        <w:rPr>
          <w:rFonts w:ascii="Times New Roman" w:hAnsi="Times New Roman" w:cs="Times New Roman"/>
          <w:b/>
          <w:sz w:val="28"/>
          <w:szCs w:val="28"/>
          <w:u w:val="single"/>
        </w:rPr>
        <w:t>ISg</w:t>
      </w:r>
      <w:proofErr w:type="spellEnd"/>
      <w:r w:rsidR="00E21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MAS Stolové hory</w:t>
      </w:r>
    </w:p>
    <w:p w:rsidR="007D1FBC" w:rsidRDefault="003D4028" w:rsidP="00E21D2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138D">
        <w:rPr>
          <w:rFonts w:ascii="Times New Roman" w:hAnsi="Times New Roman" w:cs="Times New Roman"/>
          <w:sz w:val="24"/>
          <w:szCs w:val="24"/>
          <w:u w:val="single"/>
        </w:rPr>
        <w:t xml:space="preserve">1) </w:t>
      </w:r>
      <w:r w:rsidR="00E21D22">
        <w:rPr>
          <w:rFonts w:ascii="Times New Roman" w:hAnsi="Times New Roman" w:cs="Times New Roman"/>
          <w:sz w:val="24"/>
          <w:szCs w:val="24"/>
          <w:u w:val="single"/>
        </w:rPr>
        <w:t xml:space="preserve">Oprava </w:t>
      </w:r>
      <w:r w:rsidR="00B750EA">
        <w:rPr>
          <w:rFonts w:ascii="Times New Roman" w:hAnsi="Times New Roman" w:cs="Times New Roman"/>
          <w:sz w:val="24"/>
          <w:szCs w:val="24"/>
          <w:u w:val="single"/>
        </w:rPr>
        <w:t xml:space="preserve">záložky Informace o věcném pokroku v realizaci </w:t>
      </w:r>
      <w:proofErr w:type="spellStart"/>
      <w:r w:rsidR="00B750EA">
        <w:rPr>
          <w:rFonts w:ascii="Times New Roman" w:hAnsi="Times New Roman" w:cs="Times New Roman"/>
          <w:sz w:val="24"/>
          <w:szCs w:val="24"/>
          <w:u w:val="single"/>
        </w:rPr>
        <w:t>ISg</w:t>
      </w:r>
      <w:proofErr w:type="spellEnd"/>
    </w:p>
    <w:p w:rsidR="00E21D22" w:rsidRDefault="00B750EA" w:rsidP="00E21D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nepředkládá požadovanou tabulku PRV, jelikož žádné projekty ještě nebyly financovány. Rovněž souhrn financování za jednotlivá opatření je prozatím nerelevantní, jelikož žádné projekty nebyly ze strany ŘO zcela proplaceny a finančně ukončeny. MAS pouze o tomto uvádí v příslušné záložce informaci.</w:t>
      </w:r>
    </w:p>
    <w:p w:rsidR="00B750EA" w:rsidRDefault="00B750EA" w:rsidP="00E21D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dále doplnila informace o počtu schválených projektů a počtu realizovaných (proplacených) projektů v daném období. Počty schválených projektů MAS vymezuje jako schválené projekty na úrovni MAS, tedy projekty, které MAS vybrala k podpoře a odeslala na ŘO k další fázi hodnocení. Počty realizovaných (proplacených) projektů MAS vymezuje jako ty, u kterých došlo ke konečnému proplacení/finančnímu ukončení ze strany ŘO (stav PP41 u projektů z OPZ, IROP, OPŽP a obdobné stavy v rámci PRV).</w:t>
      </w:r>
    </w:p>
    <w:p w:rsidR="00B750EA" w:rsidRDefault="00B750EA" w:rsidP="00E21D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50EA" w:rsidRPr="00B750EA" w:rsidRDefault="00B750EA" w:rsidP="00E21D2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B750EA">
        <w:rPr>
          <w:rFonts w:ascii="Times New Roman" w:hAnsi="Times New Roman" w:cs="Times New Roman"/>
          <w:sz w:val="24"/>
          <w:szCs w:val="24"/>
          <w:u w:val="single"/>
        </w:rPr>
        <w:t>2) Indikátory</w:t>
      </w:r>
    </w:p>
    <w:bookmarkEnd w:id="0"/>
    <w:p w:rsidR="00B750EA" w:rsidRDefault="00B750EA" w:rsidP="00E21D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50001 u SC. 1.3:</w:t>
      </w:r>
    </w:p>
    <w:p w:rsidR="00B750EA" w:rsidRPr="00E21D22" w:rsidRDefault="00B750EA" w:rsidP="00E21D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výzvy MAS zaměřené na prorodinná opatření se přihlásily projekty, které byly převážně zaměřené na aktivitu příměstských táborů. Tam je logicky předpoklad vyšší kapacity než u projektů zaměřených na družiny či dětské skupiny, se kterými se při psaní SCLLD také počítalo. Tím pádem dochází k překročení cílové hodnoty indikátoru 50001. Obdobně je tomu i u indikátoru 60000.</w:t>
      </w:r>
    </w:p>
    <w:sectPr w:rsidR="00B750EA" w:rsidRPr="00E21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28"/>
    <w:rsid w:val="00017578"/>
    <w:rsid w:val="0002138D"/>
    <w:rsid w:val="00094F3C"/>
    <w:rsid w:val="00171E56"/>
    <w:rsid w:val="00325B57"/>
    <w:rsid w:val="003D4028"/>
    <w:rsid w:val="004B3A1C"/>
    <w:rsid w:val="005D0E1B"/>
    <w:rsid w:val="00767520"/>
    <w:rsid w:val="007D1FBC"/>
    <w:rsid w:val="00884B56"/>
    <w:rsid w:val="00B750EA"/>
    <w:rsid w:val="00CC10FB"/>
    <w:rsid w:val="00D05888"/>
    <w:rsid w:val="00E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7C05"/>
  <w15:chartTrackingRefBased/>
  <w15:docId w15:val="{CC6009E1-161A-4832-9B4F-BC62FEAF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dcterms:created xsi:type="dcterms:W3CDTF">2019-02-20T10:29:00Z</dcterms:created>
  <dcterms:modified xsi:type="dcterms:W3CDTF">2019-02-20T10:39:00Z</dcterms:modified>
</cp:coreProperties>
</file>