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DEFC0" w14:textId="77777777" w:rsidR="005A5AE7" w:rsidRPr="00D308AB" w:rsidRDefault="005A5AE7" w:rsidP="00C760CD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6CA356A3" w14:textId="77777777" w:rsidR="00D6403E" w:rsidRPr="0044081C" w:rsidRDefault="00D6403E" w:rsidP="00C760CD">
      <w:pPr>
        <w:spacing w:after="0" w:line="240" w:lineRule="auto"/>
        <w:jc w:val="center"/>
        <w:rPr>
          <w:rFonts w:asciiTheme="minorHAnsi" w:hAnsiTheme="minorHAnsi" w:cstheme="minorHAnsi"/>
          <w:b/>
          <w:sz w:val="44"/>
        </w:rPr>
      </w:pPr>
      <w:r w:rsidRPr="0044081C">
        <w:rPr>
          <w:rFonts w:asciiTheme="minorHAnsi" w:hAnsiTheme="minorHAnsi" w:cstheme="minorHAnsi"/>
          <w:b/>
          <w:sz w:val="44"/>
        </w:rPr>
        <w:t>ZÁPIS</w:t>
      </w:r>
    </w:p>
    <w:p w14:paraId="513FACC4" w14:textId="77777777" w:rsidR="00D6403E" w:rsidRPr="0063751F" w:rsidRDefault="00D6403E" w:rsidP="00C760CD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16"/>
          <w:szCs w:val="16"/>
        </w:rPr>
      </w:pPr>
    </w:p>
    <w:p w14:paraId="12D3B74B" w14:textId="28F15524" w:rsidR="00D6403E" w:rsidRPr="0063751F" w:rsidRDefault="00D6403E" w:rsidP="0063751F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b/>
          <w:i/>
          <w:sz w:val="28"/>
        </w:rPr>
        <w:t xml:space="preserve">z </w:t>
      </w:r>
      <w:r w:rsidR="0063751F">
        <w:rPr>
          <w:rFonts w:asciiTheme="minorHAnsi" w:hAnsiTheme="minorHAnsi" w:cstheme="minorHAnsi"/>
          <w:b/>
          <w:i/>
          <w:sz w:val="28"/>
        </w:rPr>
        <w:t xml:space="preserve">ON-LINE </w:t>
      </w:r>
      <w:r w:rsidRPr="0044081C">
        <w:rPr>
          <w:rFonts w:asciiTheme="minorHAnsi" w:hAnsiTheme="minorHAnsi" w:cstheme="minorHAnsi"/>
          <w:b/>
          <w:i/>
          <w:sz w:val="28"/>
        </w:rPr>
        <w:t xml:space="preserve">zasedání </w:t>
      </w:r>
      <w:r w:rsidR="002D2B8D">
        <w:rPr>
          <w:rFonts w:asciiTheme="minorHAnsi" w:hAnsiTheme="minorHAnsi" w:cstheme="minorHAnsi"/>
          <w:b/>
          <w:i/>
          <w:sz w:val="28"/>
        </w:rPr>
        <w:t>členů pracovní skupin</w:t>
      </w:r>
      <w:r w:rsidR="00C5480D">
        <w:rPr>
          <w:rFonts w:asciiTheme="minorHAnsi" w:hAnsiTheme="minorHAnsi" w:cstheme="minorHAnsi"/>
          <w:b/>
          <w:i/>
          <w:sz w:val="28"/>
        </w:rPr>
        <w:t xml:space="preserve">y </w:t>
      </w:r>
      <w:r w:rsidR="001F236A">
        <w:rPr>
          <w:rFonts w:asciiTheme="minorHAnsi" w:hAnsiTheme="minorHAnsi" w:cstheme="minorHAnsi"/>
          <w:b/>
          <w:i/>
          <w:sz w:val="28"/>
        </w:rPr>
        <w:t>Prosperující obec</w:t>
      </w:r>
      <w:r w:rsidR="002D2B8D">
        <w:rPr>
          <w:rFonts w:asciiTheme="minorHAnsi" w:hAnsiTheme="minorHAnsi" w:cstheme="minorHAnsi"/>
          <w:b/>
          <w:i/>
          <w:sz w:val="28"/>
        </w:rPr>
        <w:t xml:space="preserve"> k tvorbě SCLLD</w:t>
      </w:r>
    </w:p>
    <w:p w14:paraId="212C3A3C" w14:textId="63C84E50" w:rsidR="00D6403E" w:rsidRPr="0044081C" w:rsidRDefault="00D6403E" w:rsidP="00C760CD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i/>
          <w:sz w:val="28"/>
        </w:rPr>
        <w:t xml:space="preserve">konaného </w:t>
      </w:r>
      <w:r w:rsidR="00AA0962">
        <w:rPr>
          <w:rFonts w:asciiTheme="minorHAnsi" w:hAnsiTheme="minorHAnsi" w:cstheme="minorHAnsi"/>
          <w:i/>
          <w:sz w:val="28"/>
        </w:rPr>
        <w:t>3</w:t>
      </w:r>
      <w:r w:rsidR="002D2B8D">
        <w:rPr>
          <w:rFonts w:asciiTheme="minorHAnsi" w:hAnsiTheme="minorHAnsi" w:cstheme="minorHAnsi"/>
          <w:i/>
          <w:sz w:val="28"/>
        </w:rPr>
        <w:t xml:space="preserve">. </w:t>
      </w:r>
      <w:r w:rsidR="00AA0962">
        <w:rPr>
          <w:rFonts w:asciiTheme="minorHAnsi" w:hAnsiTheme="minorHAnsi" w:cstheme="minorHAnsi"/>
          <w:i/>
          <w:sz w:val="28"/>
        </w:rPr>
        <w:t>prosince</w:t>
      </w:r>
      <w:r w:rsidR="002D2B8D">
        <w:rPr>
          <w:rFonts w:asciiTheme="minorHAnsi" w:hAnsiTheme="minorHAnsi" w:cstheme="minorHAnsi"/>
          <w:i/>
          <w:sz w:val="28"/>
        </w:rPr>
        <w:t xml:space="preserve"> </w:t>
      </w:r>
      <w:r w:rsidR="004F206E">
        <w:rPr>
          <w:rFonts w:asciiTheme="minorHAnsi" w:hAnsiTheme="minorHAnsi" w:cstheme="minorHAnsi"/>
          <w:i/>
          <w:sz w:val="28"/>
        </w:rPr>
        <w:t xml:space="preserve">2020 </w:t>
      </w:r>
      <w:r w:rsidR="002D2B8D">
        <w:rPr>
          <w:rFonts w:asciiTheme="minorHAnsi" w:hAnsiTheme="minorHAnsi" w:cstheme="minorHAnsi"/>
          <w:i/>
          <w:sz w:val="28"/>
        </w:rPr>
        <w:t>od 1</w:t>
      </w:r>
      <w:r w:rsidR="00AA0962">
        <w:rPr>
          <w:rFonts w:asciiTheme="minorHAnsi" w:hAnsiTheme="minorHAnsi" w:cstheme="minorHAnsi"/>
          <w:i/>
          <w:sz w:val="28"/>
        </w:rPr>
        <w:t>0</w:t>
      </w:r>
      <w:r w:rsidR="002D2B8D">
        <w:rPr>
          <w:rFonts w:asciiTheme="minorHAnsi" w:hAnsiTheme="minorHAnsi" w:cstheme="minorHAnsi"/>
          <w:i/>
          <w:sz w:val="28"/>
        </w:rPr>
        <w:t xml:space="preserve"> hodin</w:t>
      </w:r>
    </w:p>
    <w:p w14:paraId="38C2C2E6" w14:textId="77777777" w:rsidR="00D6403E" w:rsidRPr="0044081C" w:rsidRDefault="00D6403E" w:rsidP="00C760CD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22BBC6C0" w14:textId="77777777" w:rsidR="00D6403E" w:rsidRPr="0085646A" w:rsidRDefault="00D6403E" w:rsidP="00C760CD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04081219" w14:textId="73A4B300" w:rsidR="0063751F" w:rsidRPr="002D2B8D" w:rsidRDefault="00D6403E" w:rsidP="002D2B8D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b/>
        </w:rPr>
        <w:t>Přítomní členové:</w:t>
      </w:r>
      <w:r w:rsidRPr="00477D9A">
        <w:rPr>
          <w:rFonts w:asciiTheme="minorHAnsi" w:hAnsiTheme="minorHAnsi" w:cstheme="minorHAnsi"/>
          <w:b/>
        </w:rPr>
        <w:tab/>
      </w:r>
      <w:r w:rsidRPr="00477D9A">
        <w:rPr>
          <w:rFonts w:asciiTheme="minorHAnsi" w:hAnsiTheme="minorHAnsi" w:cstheme="minorHAnsi"/>
          <w:b/>
        </w:rPr>
        <w:tab/>
      </w:r>
      <w:bookmarkStart w:id="0" w:name="_Hlk57206633"/>
      <w:r w:rsidR="002D2B8D">
        <w:rPr>
          <w:rFonts w:asciiTheme="minorHAnsi" w:hAnsiTheme="minorHAnsi" w:cstheme="minorHAnsi"/>
        </w:rPr>
        <w:t>viz prezenční listina a printscreeny</w:t>
      </w:r>
      <w:r w:rsidR="00F378F8">
        <w:rPr>
          <w:rFonts w:asciiTheme="minorHAnsi" w:hAnsiTheme="minorHAnsi" w:cstheme="minorHAnsi"/>
        </w:rPr>
        <w:t xml:space="preserve"> obrazovky z on-line zasedání</w:t>
      </w:r>
      <w:bookmarkEnd w:id="0"/>
    </w:p>
    <w:p w14:paraId="44BE2AF4" w14:textId="77777777" w:rsidR="00D6403E" w:rsidRPr="0085646A" w:rsidRDefault="00D6403E" w:rsidP="00C760CD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E82B000" w14:textId="77777777" w:rsidR="00D6403E" w:rsidRPr="00477D9A" w:rsidRDefault="00D6403E" w:rsidP="00C760CD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06A6D648" w14:textId="77777777" w:rsidR="00D6403E" w:rsidRPr="00477D9A" w:rsidRDefault="00D6403E" w:rsidP="00C760C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b/>
        </w:rPr>
        <w:t>Program zasedání:</w:t>
      </w:r>
    </w:p>
    <w:p w14:paraId="4977394F" w14:textId="77777777" w:rsidR="00D6403E" w:rsidRPr="0085646A" w:rsidRDefault="00D6403E" w:rsidP="00C760C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B849B35" w14:textId="3671AD58" w:rsidR="003D5FB5" w:rsidRPr="00A931B7" w:rsidRDefault="00C5480D" w:rsidP="00C760C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bookmarkStart w:id="1" w:name="_Hlk57206642"/>
      <w:r>
        <w:rPr>
          <w:rFonts w:asciiTheme="minorHAnsi" w:hAnsiTheme="minorHAnsi" w:cstheme="minorHAnsi"/>
        </w:rPr>
        <w:t>Představení SWOT analýzy</w:t>
      </w:r>
    </w:p>
    <w:p w14:paraId="752FFF06" w14:textId="57A74A02" w:rsidR="003D5FB5" w:rsidRPr="00A931B7" w:rsidRDefault="00C5480D" w:rsidP="00C760C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Představení analýzy problémů a potřeb</w:t>
      </w:r>
    </w:p>
    <w:p w14:paraId="263649E5" w14:textId="0B2DD3AF" w:rsidR="0063751F" w:rsidRPr="00A931B7" w:rsidRDefault="00B5561A" w:rsidP="0063751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Diskuze k analýze problémů a potřeb</w:t>
      </w:r>
    </w:p>
    <w:bookmarkEnd w:id="1"/>
    <w:p w14:paraId="3559F800" w14:textId="77777777" w:rsidR="00D6403E" w:rsidRPr="00A931B7" w:rsidRDefault="00D6403E" w:rsidP="00C760CD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78BD72A" w14:textId="03636324" w:rsidR="00D6403E" w:rsidRDefault="00D6403E" w:rsidP="00C760CD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16DF02E5" w14:textId="2B665929" w:rsidR="006740F2" w:rsidRPr="006740F2" w:rsidRDefault="006740F2" w:rsidP="00C760CD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2" w:name="_Hlk57206663"/>
      <w:r w:rsidRPr="006740F2">
        <w:rPr>
          <w:rFonts w:asciiTheme="minorHAnsi" w:hAnsiTheme="minorHAnsi" w:cstheme="minorHAnsi"/>
        </w:rPr>
        <w:t>Pavel Rejchrt přivítal všechny přítomné a nabídl jim možnost kdykoliv se na něco zeptat buď jeho</w:t>
      </w:r>
      <w:r w:rsidR="00F378F8">
        <w:rPr>
          <w:rFonts w:asciiTheme="minorHAnsi" w:hAnsiTheme="minorHAnsi" w:cstheme="minorHAnsi"/>
        </w:rPr>
        <w:t xml:space="preserve"> nebo </w:t>
      </w:r>
      <w:r w:rsidRPr="006740F2">
        <w:rPr>
          <w:rFonts w:asciiTheme="minorHAnsi" w:hAnsiTheme="minorHAnsi" w:cstheme="minorHAnsi"/>
        </w:rPr>
        <w:t>v chatu, kde na otázky odpovíd</w:t>
      </w:r>
      <w:r w:rsidR="00C5480D">
        <w:rPr>
          <w:rFonts w:asciiTheme="minorHAnsi" w:hAnsiTheme="minorHAnsi" w:cstheme="minorHAnsi"/>
        </w:rPr>
        <w:t>á</w:t>
      </w:r>
      <w:r w:rsidRPr="006740F2">
        <w:rPr>
          <w:rFonts w:asciiTheme="minorHAnsi" w:hAnsiTheme="minorHAnsi" w:cstheme="minorHAnsi"/>
        </w:rPr>
        <w:t xml:space="preserve"> David Hauschke.</w:t>
      </w:r>
    </w:p>
    <w:bookmarkEnd w:id="2"/>
    <w:p w14:paraId="02811115" w14:textId="77777777" w:rsidR="0063751F" w:rsidRPr="00A931B7" w:rsidRDefault="0063751F" w:rsidP="00C760C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9C66A0F" w14:textId="0A8252EA" w:rsidR="00AA5808" w:rsidRPr="00A931B7" w:rsidRDefault="00F378F8" w:rsidP="00C760CD">
      <w:pPr>
        <w:pStyle w:val="Odstavecseseznamem"/>
        <w:numPr>
          <w:ilvl w:val="0"/>
          <w:numId w:val="29"/>
        </w:numPr>
        <w:spacing w:after="0"/>
        <w:jc w:val="both"/>
        <w:rPr>
          <w:rFonts w:asciiTheme="minorHAnsi" w:hAnsiTheme="minorHAnsi" w:cstheme="minorHAnsi"/>
          <w:b/>
          <w:bCs/>
        </w:rPr>
      </w:pPr>
      <w:bookmarkStart w:id="3" w:name="_Hlk55975585"/>
      <w:r>
        <w:rPr>
          <w:rFonts w:asciiTheme="minorHAnsi" w:hAnsiTheme="minorHAnsi" w:cstheme="minorHAnsi"/>
          <w:b/>
          <w:bCs/>
          <w:u w:val="single"/>
        </w:rPr>
        <w:t xml:space="preserve">PŘEDSTAVENÍ </w:t>
      </w:r>
      <w:r w:rsidR="00C5480D">
        <w:rPr>
          <w:rFonts w:asciiTheme="minorHAnsi" w:hAnsiTheme="minorHAnsi" w:cstheme="minorHAnsi"/>
          <w:b/>
          <w:bCs/>
          <w:u w:val="single"/>
        </w:rPr>
        <w:t>SWOT ANALÝZY</w:t>
      </w:r>
    </w:p>
    <w:bookmarkEnd w:id="3"/>
    <w:p w14:paraId="3F0C0E43" w14:textId="77777777" w:rsidR="00AA0962" w:rsidRDefault="002D2B8D" w:rsidP="00AA0962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Pavel Rejchrt </w:t>
      </w:r>
      <w:r w:rsidR="006740F2">
        <w:rPr>
          <w:rFonts w:asciiTheme="minorHAnsi" w:hAnsiTheme="minorHAnsi" w:cstheme="minorHAnsi"/>
        </w:rPr>
        <w:t xml:space="preserve">seznámil přítomné </w:t>
      </w:r>
      <w:r w:rsidR="00C5480D">
        <w:rPr>
          <w:rFonts w:asciiTheme="minorHAnsi" w:hAnsiTheme="minorHAnsi" w:cstheme="minorHAnsi"/>
        </w:rPr>
        <w:t>se současnou podobou SWOT analýzy, která vznikla na základ</w:t>
      </w:r>
      <w:r w:rsidR="00E22C90">
        <w:rPr>
          <w:rFonts w:asciiTheme="minorHAnsi" w:hAnsiTheme="minorHAnsi" w:cstheme="minorHAnsi"/>
        </w:rPr>
        <w:t>ě</w:t>
      </w:r>
      <w:r w:rsidR="00C5480D">
        <w:rPr>
          <w:rFonts w:asciiTheme="minorHAnsi" w:hAnsiTheme="minorHAnsi" w:cstheme="minorHAnsi"/>
        </w:rPr>
        <w:t xml:space="preserve"> socioekonomické analýzy území, dále byly zakomponovány názory veřejnosti vyjádřené v dotazníkových šetřeních a také názory členů pracovních skupin, kteří na minulém setkání dostali za úkol sepsat SWOT analýzu území ze svého pohledu. Následně vyzval členy pracovní skupin</w:t>
      </w:r>
      <w:r w:rsidR="00E22C90">
        <w:rPr>
          <w:rFonts w:asciiTheme="minorHAnsi" w:hAnsiTheme="minorHAnsi" w:cstheme="minorHAnsi"/>
        </w:rPr>
        <w:t>y</w:t>
      </w:r>
      <w:r w:rsidR="00C5480D">
        <w:rPr>
          <w:rFonts w:asciiTheme="minorHAnsi" w:hAnsiTheme="minorHAnsi" w:cstheme="minorHAnsi"/>
        </w:rPr>
        <w:t xml:space="preserve"> k diskuzi a</w:t>
      </w:r>
      <w:r w:rsidR="004F206E">
        <w:rPr>
          <w:rFonts w:asciiTheme="minorHAnsi" w:hAnsiTheme="minorHAnsi" w:cstheme="minorHAnsi"/>
        </w:rPr>
        <w:t> </w:t>
      </w:r>
      <w:r w:rsidR="00C5480D">
        <w:rPr>
          <w:rFonts w:asciiTheme="minorHAnsi" w:hAnsiTheme="minorHAnsi" w:cstheme="minorHAnsi"/>
        </w:rPr>
        <w:t xml:space="preserve">případnému doplňování SWOT analýzy, kterou měli všichni členové PS přístupnou ve formě Jamboardu a mohli ji upravovat. </w:t>
      </w:r>
    </w:p>
    <w:p w14:paraId="35CF1B05" w14:textId="3192C7CE" w:rsidR="00AA0962" w:rsidRPr="00AA0962" w:rsidRDefault="00AA0962" w:rsidP="00AA0962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Jana Rutarová </w:t>
      </w:r>
      <w:r w:rsidRPr="00AA0962">
        <w:rPr>
          <w:rFonts w:asciiTheme="minorHAnsi" w:hAnsiTheme="minorHAnsi" w:cstheme="minorHAnsi"/>
        </w:rPr>
        <w:t>vznesla dotaz, zda by se v rámci strategie nemohl</w:t>
      </w:r>
      <w:r>
        <w:rPr>
          <w:rFonts w:asciiTheme="minorHAnsi" w:hAnsiTheme="minorHAnsi" w:cstheme="minorHAnsi"/>
        </w:rPr>
        <w:t>o</w:t>
      </w:r>
      <w:r w:rsidRPr="00AA096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zmiňovat</w:t>
      </w:r>
      <w:r w:rsidRPr="00AA0962">
        <w:rPr>
          <w:rFonts w:asciiTheme="minorHAnsi" w:hAnsiTheme="minorHAnsi" w:cstheme="minorHAnsi"/>
        </w:rPr>
        <w:t xml:space="preserve"> dokončení dálnice. Říká, že by to mohlo kladně ovlivnit turismus (turisté by se do našeho regionu lépe a rychleji dostali, dále by to </w:t>
      </w:r>
      <w:r>
        <w:rPr>
          <w:rFonts w:asciiTheme="minorHAnsi" w:hAnsiTheme="minorHAnsi" w:cstheme="minorHAnsi"/>
        </w:rPr>
        <w:t xml:space="preserve">mohlo </w:t>
      </w:r>
      <w:r w:rsidRPr="00AA0962">
        <w:rPr>
          <w:rFonts w:asciiTheme="minorHAnsi" w:hAnsiTheme="minorHAnsi" w:cstheme="minorHAnsi"/>
        </w:rPr>
        <w:t>odkloni</w:t>
      </w:r>
      <w:r>
        <w:rPr>
          <w:rFonts w:asciiTheme="minorHAnsi" w:hAnsiTheme="minorHAnsi" w:cstheme="minorHAnsi"/>
        </w:rPr>
        <w:t>t</w:t>
      </w:r>
      <w:r w:rsidRPr="00AA0962">
        <w:rPr>
          <w:rFonts w:asciiTheme="minorHAnsi" w:hAnsiTheme="minorHAnsi" w:cstheme="minorHAnsi"/>
        </w:rPr>
        <w:t xml:space="preserve"> velkou zátěž kamionů na našich cestách).</w:t>
      </w:r>
      <w:r>
        <w:rPr>
          <w:rFonts w:asciiTheme="minorHAnsi" w:hAnsiTheme="minorHAnsi" w:cstheme="minorHAnsi"/>
        </w:rPr>
        <w:t xml:space="preserve"> </w:t>
      </w:r>
      <w:r w:rsidRPr="00AA0962"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</w:rPr>
        <w:t>P</w:t>
      </w:r>
      <w:r w:rsidRPr="00AA0962">
        <w:rPr>
          <w:rFonts w:asciiTheme="minorHAnsi" w:hAnsiTheme="minorHAnsi" w:cstheme="minorHAnsi"/>
        </w:rPr>
        <w:t>olicku je problém s možností občerstvení. lidé se nepouští do podnikání v tomto směru. Poskytovat konzultace a pomoc zájemcům o podnikání. Cestovní ruch je dost sezónní. Ubytování často funguje přes letní sezónu – týká se menších ubytovatelů.</w:t>
      </w:r>
    </w:p>
    <w:p w14:paraId="7E13F4A9" w14:textId="67080399" w:rsidR="003D5FB5" w:rsidRDefault="00AA0962" w:rsidP="00AA0962">
      <w:pPr>
        <w:spacing w:after="0"/>
        <w:jc w:val="both"/>
        <w:rPr>
          <w:rFonts w:asciiTheme="minorHAnsi" w:hAnsiTheme="minorHAnsi" w:cstheme="minorHAnsi"/>
        </w:rPr>
      </w:pPr>
      <w:r w:rsidRPr="00AA0962">
        <w:rPr>
          <w:rFonts w:asciiTheme="minorHAnsi" w:hAnsiTheme="minorHAnsi" w:cstheme="minorHAnsi"/>
        </w:rPr>
        <w:t>Lidé v této době budou zůstávat doma. Propagace je příliš ale např.: na Hvězdě je problém s parkováním. Lidé přijedou ale pak jsou naštvaní – chybí zázemí.</w:t>
      </w:r>
    </w:p>
    <w:p w14:paraId="397EF5A6" w14:textId="45B7415A" w:rsidR="00AA0962" w:rsidRDefault="00AA0962" w:rsidP="00AA0962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Věra Bartošová oponovala, že na místní úrovni nejde dostavbu dálnice ovlivnit. </w:t>
      </w:r>
      <w:r w:rsidRPr="00AA0962">
        <w:rPr>
          <w:rFonts w:asciiTheme="minorHAnsi" w:hAnsiTheme="minorHAnsi" w:cstheme="minorHAnsi"/>
        </w:rPr>
        <w:t>Náchodu to neodlehčí, je to politické rozhodnutí</w:t>
      </w:r>
      <w:r>
        <w:rPr>
          <w:rFonts w:asciiTheme="minorHAnsi" w:hAnsiTheme="minorHAnsi" w:cstheme="minorHAnsi"/>
        </w:rPr>
        <w:t>,</w:t>
      </w:r>
      <w:r w:rsidRPr="00AA0962">
        <w:rPr>
          <w:rFonts w:asciiTheme="minorHAnsi" w:hAnsiTheme="minorHAnsi" w:cstheme="minorHAnsi"/>
        </w:rPr>
        <w:t xml:space="preserve"> se kterým my nic udělat nemůžeme</w:t>
      </w:r>
      <w:r>
        <w:rPr>
          <w:rFonts w:asciiTheme="minorHAnsi" w:hAnsiTheme="minorHAnsi" w:cstheme="minorHAnsi"/>
        </w:rPr>
        <w:t>,</w:t>
      </w:r>
      <w:r w:rsidRPr="00AA0962">
        <w:rPr>
          <w:rFonts w:asciiTheme="minorHAnsi" w:hAnsiTheme="minorHAnsi" w:cstheme="minorHAnsi"/>
        </w:rPr>
        <w:t xml:space="preserve"> a naopak si myslí, že se tím Hronov ucp</w:t>
      </w:r>
      <w:r>
        <w:rPr>
          <w:rFonts w:asciiTheme="minorHAnsi" w:hAnsiTheme="minorHAnsi" w:cstheme="minorHAnsi"/>
        </w:rPr>
        <w:t xml:space="preserve">e. </w:t>
      </w:r>
      <w:r w:rsidRPr="00AA0962">
        <w:rPr>
          <w:rFonts w:asciiTheme="minorHAnsi" w:hAnsiTheme="minorHAnsi" w:cstheme="minorHAnsi"/>
        </w:rPr>
        <w:t>Říká, že více nás trápí špatný stav chodníků.</w:t>
      </w:r>
      <w:r>
        <w:rPr>
          <w:rFonts w:asciiTheme="minorHAnsi" w:hAnsiTheme="minorHAnsi" w:cstheme="minorHAnsi"/>
        </w:rPr>
        <w:t xml:space="preserve"> </w:t>
      </w:r>
      <w:r w:rsidRPr="00AA0962">
        <w:rPr>
          <w:rFonts w:asciiTheme="minorHAnsi" w:hAnsiTheme="minorHAnsi" w:cstheme="minorHAnsi"/>
        </w:rPr>
        <w:t>Dále říká, že lehké úpravy povrchu silnic nejsou řešením, že silnice jsou ve špatném stavu do hloubky a není to dlouhodobé řešení.</w:t>
      </w:r>
      <w:r>
        <w:rPr>
          <w:rFonts w:asciiTheme="minorHAnsi" w:hAnsiTheme="minorHAnsi" w:cstheme="minorHAnsi"/>
        </w:rPr>
        <w:t xml:space="preserve"> </w:t>
      </w:r>
      <w:r w:rsidRPr="00AA0962">
        <w:rPr>
          <w:rFonts w:asciiTheme="minorHAnsi" w:hAnsiTheme="minorHAnsi" w:cstheme="minorHAnsi"/>
        </w:rPr>
        <w:t>Myslí si, že je důležité propojování cyklotras, aby na sebe smysluplně navazovaly, cykloturistika má budoucnost. A aby v Polici cyklisté nemuseli přecházet přes hlavní silnici, která je vysoce frekventovaná a je to nebezpečné.</w:t>
      </w:r>
      <w:r>
        <w:rPr>
          <w:rFonts w:asciiTheme="minorHAnsi" w:hAnsiTheme="minorHAnsi" w:cstheme="minorHAnsi"/>
        </w:rPr>
        <w:t xml:space="preserve"> </w:t>
      </w:r>
      <w:r w:rsidR="002E71D8">
        <w:rPr>
          <w:rFonts w:asciiTheme="minorHAnsi" w:hAnsiTheme="minorHAnsi" w:cstheme="minorHAnsi"/>
        </w:rPr>
        <w:t>Šárka Čmelíková zmiňuje s</w:t>
      </w:r>
      <w:r w:rsidRPr="00AA0962">
        <w:rPr>
          <w:rFonts w:asciiTheme="minorHAnsi" w:hAnsiTheme="minorHAnsi" w:cstheme="minorHAnsi"/>
        </w:rPr>
        <w:t>lab</w:t>
      </w:r>
      <w:r w:rsidR="002E71D8">
        <w:rPr>
          <w:rFonts w:asciiTheme="minorHAnsi" w:hAnsiTheme="minorHAnsi" w:cstheme="minorHAnsi"/>
        </w:rPr>
        <w:t>ou</w:t>
      </w:r>
      <w:r w:rsidRPr="00AA0962">
        <w:rPr>
          <w:rFonts w:asciiTheme="minorHAnsi" w:hAnsiTheme="minorHAnsi" w:cstheme="minorHAnsi"/>
        </w:rPr>
        <w:t xml:space="preserve"> stránka v malém množství možnosti ubytování, např.: v Ad</w:t>
      </w:r>
      <w:r>
        <w:rPr>
          <w:rFonts w:asciiTheme="minorHAnsi" w:hAnsiTheme="minorHAnsi" w:cstheme="minorHAnsi"/>
        </w:rPr>
        <w:t>r</w:t>
      </w:r>
      <w:r w:rsidRPr="00AA0962">
        <w:rPr>
          <w:rFonts w:asciiTheme="minorHAnsi" w:hAnsiTheme="minorHAnsi" w:cstheme="minorHAnsi"/>
        </w:rPr>
        <w:t>špachu toho je dostatek. Systém napojení na celorepublikovou cestu, vytvoření nového konceptu. Náš region má velký turistický potenciál.</w:t>
      </w:r>
    </w:p>
    <w:p w14:paraId="6B5B0686" w14:textId="63462349" w:rsidR="00AA0962" w:rsidRDefault="00AA0962" w:rsidP="00AA0962">
      <w:pPr>
        <w:spacing w:after="0"/>
        <w:jc w:val="both"/>
        <w:rPr>
          <w:rFonts w:asciiTheme="minorHAnsi" w:hAnsiTheme="minorHAnsi" w:cstheme="minorHAnsi"/>
        </w:rPr>
      </w:pPr>
      <w:r w:rsidRPr="00AA0962">
        <w:rPr>
          <w:rFonts w:asciiTheme="minorHAnsi" w:hAnsiTheme="minorHAnsi" w:cstheme="minorHAnsi"/>
        </w:rPr>
        <w:t>Martin Zeman navrhuje smart řešení (vývoj aplikace), která by mohla zajistit systém např. s parkováním na, stravováním, ubytováním atd. Turista by si stáhl aplikaci, podívá se, kam pojede, najde si ubytování, občerstvení, podívá se na možnosti parkování atd. Udělá si kompletní plán.</w:t>
      </w:r>
      <w:r>
        <w:rPr>
          <w:rFonts w:asciiTheme="minorHAnsi" w:hAnsiTheme="minorHAnsi" w:cstheme="minorHAnsi"/>
        </w:rPr>
        <w:t xml:space="preserve"> </w:t>
      </w:r>
      <w:r w:rsidRPr="00AA0962">
        <w:rPr>
          <w:rFonts w:asciiTheme="minorHAnsi" w:hAnsiTheme="minorHAnsi" w:cstheme="minorHAnsi"/>
        </w:rPr>
        <w:t xml:space="preserve">V Itálii tento systém </w:t>
      </w:r>
      <w:r w:rsidRPr="00AA0962">
        <w:rPr>
          <w:rFonts w:asciiTheme="minorHAnsi" w:hAnsiTheme="minorHAnsi" w:cstheme="minorHAnsi"/>
        </w:rPr>
        <w:lastRenderedPageBreak/>
        <w:t>funguje, mimo restaurací se dají dohledat místní farmáře (konkrétně sýry), nabízí ověřené značky. Navrhuje jít tímto směrem i u nás. Dále nabízení koloběžek, elektrokol apod.</w:t>
      </w:r>
    </w:p>
    <w:p w14:paraId="234E1D0B" w14:textId="289EE3CC" w:rsidR="002E71D8" w:rsidRPr="00A42120" w:rsidRDefault="00A42120" w:rsidP="00A42120">
      <w:pPr>
        <w:spacing w:after="0"/>
        <w:jc w:val="both"/>
        <w:rPr>
          <w:rFonts w:asciiTheme="minorHAnsi" w:hAnsiTheme="minorHAnsi" w:cstheme="minorHAnsi"/>
        </w:rPr>
      </w:pPr>
      <w:r w:rsidRPr="00A42120">
        <w:rPr>
          <w:rFonts w:asciiTheme="minorHAnsi" w:hAnsiTheme="minorHAnsi" w:cstheme="minorHAnsi"/>
        </w:rPr>
        <w:t>Sixtus Bolom</w:t>
      </w:r>
      <w:r>
        <w:rPr>
          <w:rFonts w:asciiTheme="minorHAnsi" w:hAnsiTheme="minorHAnsi" w:cstheme="minorHAnsi"/>
        </w:rPr>
        <w:t>-Kotari</w:t>
      </w:r>
      <w:r w:rsidRPr="00A4212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zmiňuje, že </w:t>
      </w:r>
      <w:r w:rsidRPr="00A42120">
        <w:rPr>
          <w:rFonts w:asciiTheme="minorHAnsi" w:hAnsiTheme="minorHAnsi" w:cstheme="minorHAnsi"/>
        </w:rPr>
        <w:t>Jižní Morava má spojení s institucemi různých slev (sdílené vstupenky). Navrhuje motivovat turisty finančně – společné vstupné, vstupenka zdarma apod. Bylo by vhodné rozprostřít trochu pozornost od skal. Lidé dávají přednost návštěvě muzeí, jelikož je to cenově dostupné.</w:t>
      </w:r>
      <w:r>
        <w:rPr>
          <w:rFonts w:asciiTheme="minorHAnsi" w:hAnsiTheme="minorHAnsi" w:cstheme="minorHAnsi"/>
        </w:rPr>
        <w:t xml:space="preserve"> </w:t>
      </w:r>
      <w:r w:rsidRPr="00A42120">
        <w:rPr>
          <w:rFonts w:asciiTheme="minorHAnsi" w:hAnsiTheme="minorHAnsi" w:cstheme="minorHAnsi"/>
        </w:rPr>
        <w:t xml:space="preserve">Věra Bartošová </w:t>
      </w:r>
      <w:r w:rsidR="002E71D8">
        <w:rPr>
          <w:rFonts w:asciiTheme="minorHAnsi" w:hAnsiTheme="minorHAnsi" w:cstheme="minorHAnsi"/>
        </w:rPr>
        <w:t>n</w:t>
      </w:r>
      <w:r w:rsidRPr="00A42120">
        <w:rPr>
          <w:rFonts w:asciiTheme="minorHAnsi" w:hAnsiTheme="minorHAnsi" w:cstheme="minorHAnsi"/>
        </w:rPr>
        <w:t>avrhuje v systému slev více zpropagovat místa, která nejsou moc navštěvované. Je nutná velká spolupráce</w:t>
      </w:r>
      <w:r w:rsidR="002E71D8">
        <w:rPr>
          <w:rFonts w:asciiTheme="minorHAnsi" w:hAnsiTheme="minorHAnsi" w:cstheme="minorHAnsi"/>
        </w:rPr>
        <w:t xml:space="preserve"> – například i v dopravě (cyklobusy apod.). Jana Rutarová ještě zmiňuje problém sezónnosti CR.</w:t>
      </w:r>
    </w:p>
    <w:p w14:paraId="14C4A2EE" w14:textId="5CB60AEE" w:rsidR="00A42120" w:rsidRPr="00A931B7" w:rsidRDefault="00A42120" w:rsidP="00A42120">
      <w:pPr>
        <w:spacing w:after="0"/>
        <w:jc w:val="both"/>
        <w:rPr>
          <w:rFonts w:asciiTheme="minorHAnsi" w:hAnsiTheme="minorHAnsi" w:cstheme="minorHAnsi"/>
        </w:rPr>
      </w:pPr>
      <w:r w:rsidRPr="00A42120">
        <w:rPr>
          <w:rFonts w:asciiTheme="minorHAnsi" w:hAnsiTheme="minorHAnsi" w:cstheme="minorHAnsi"/>
        </w:rPr>
        <w:t>J</w:t>
      </w:r>
      <w:r>
        <w:rPr>
          <w:rFonts w:asciiTheme="minorHAnsi" w:hAnsiTheme="minorHAnsi" w:cstheme="minorHAnsi"/>
        </w:rPr>
        <w:t xml:space="preserve">ana </w:t>
      </w:r>
      <w:r w:rsidRPr="00A42120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utarová</w:t>
      </w:r>
      <w:r w:rsidRPr="00A42120">
        <w:rPr>
          <w:rFonts w:asciiTheme="minorHAnsi" w:hAnsiTheme="minorHAnsi" w:cstheme="minorHAnsi"/>
        </w:rPr>
        <w:t xml:space="preserve"> říká, že by bylo vhodné se zaměřit i na podporu regionálních produktů, nezaměřovat se pouze na slevy na vstupném ale například i slevu na občerstvení.</w:t>
      </w:r>
      <w:r>
        <w:rPr>
          <w:rFonts w:asciiTheme="minorHAnsi" w:hAnsiTheme="minorHAnsi" w:cstheme="minorHAnsi"/>
        </w:rPr>
        <w:t xml:space="preserve"> </w:t>
      </w:r>
      <w:r w:rsidRPr="00A42120">
        <w:rPr>
          <w:rFonts w:asciiTheme="minorHAnsi" w:hAnsiTheme="minorHAnsi" w:cstheme="minorHAnsi"/>
        </w:rPr>
        <w:t>Sixtus</w:t>
      </w:r>
      <w:r>
        <w:rPr>
          <w:rFonts w:asciiTheme="minorHAnsi" w:hAnsiTheme="minorHAnsi" w:cstheme="minorHAnsi"/>
        </w:rPr>
        <w:t xml:space="preserve"> Bolom-Kotari</w:t>
      </w:r>
      <w:r w:rsidRPr="00A4212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Pr="00A42120">
        <w:rPr>
          <w:rFonts w:asciiTheme="minorHAnsi" w:hAnsiTheme="minorHAnsi" w:cstheme="minorHAnsi"/>
        </w:rPr>
        <w:t>ouhlasí</w:t>
      </w:r>
      <w:r>
        <w:rPr>
          <w:rFonts w:asciiTheme="minorHAnsi" w:hAnsiTheme="minorHAnsi" w:cstheme="minorHAnsi"/>
        </w:rPr>
        <w:t>.</w:t>
      </w:r>
      <w:r w:rsidRPr="00A42120">
        <w:rPr>
          <w:rFonts w:asciiTheme="minorHAnsi" w:hAnsiTheme="minorHAnsi" w:cstheme="minorHAnsi"/>
        </w:rPr>
        <w:t xml:space="preserve"> </w:t>
      </w:r>
    </w:p>
    <w:p w14:paraId="5E9DE0D1" w14:textId="77777777" w:rsidR="003D5FB5" w:rsidRPr="00A931B7" w:rsidRDefault="003D5FB5" w:rsidP="003D5FB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EAFEA50" w14:textId="4B3FE981" w:rsidR="00D25095" w:rsidRPr="00A931B7" w:rsidRDefault="00C5480D" w:rsidP="00C760CD">
      <w:pPr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b/>
          <w:bCs/>
          <w:caps/>
          <w:u w:val="single"/>
        </w:rPr>
      </w:pPr>
      <w:bookmarkStart w:id="4" w:name="_Hlk55975593"/>
      <w:r>
        <w:rPr>
          <w:rFonts w:asciiTheme="minorHAnsi" w:hAnsiTheme="minorHAnsi" w:cstheme="minorHAnsi"/>
          <w:b/>
          <w:bCs/>
          <w:caps/>
          <w:u w:val="single"/>
        </w:rPr>
        <w:t>Představení analýzy problémů a potřeb</w:t>
      </w:r>
    </w:p>
    <w:p w14:paraId="1F943FA3" w14:textId="2565FC2B" w:rsidR="00F73EE6" w:rsidRPr="006740F2" w:rsidRDefault="006740F2" w:rsidP="00C760CD">
      <w:pPr>
        <w:spacing w:after="0"/>
        <w:jc w:val="both"/>
        <w:rPr>
          <w:rFonts w:cstheme="minorHAnsi"/>
        </w:rPr>
      </w:pPr>
      <w:bookmarkStart w:id="5" w:name="_Hlk57206694"/>
      <w:bookmarkEnd w:id="4"/>
      <w:r>
        <w:rPr>
          <w:rFonts w:cstheme="minorHAnsi"/>
        </w:rPr>
        <w:t>Pavel Rejchrt seznámil přítomné s</w:t>
      </w:r>
      <w:r w:rsidR="00C5480D">
        <w:rPr>
          <w:rFonts w:cstheme="minorHAnsi"/>
        </w:rPr>
        <w:t> analýzou problémů a potřeb, která navazuje na SWOT analýzu. Členové PS měl</w:t>
      </w:r>
      <w:r w:rsidR="004F206E">
        <w:rPr>
          <w:rFonts w:cstheme="minorHAnsi"/>
        </w:rPr>
        <w:t>i</w:t>
      </w:r>
      <w:r w:rsidR="00C5480D">
        <w:rPr>
          <w:rFonts w:cstheme="minorHAnsi"/>
        </w:rPr>
        <w:t xml:space="preserve"> </w:t>
      </w:r>
      <w:r w:rsidR="004F206E">
        <w:rPr>
          <w:rFonts w:cstheme="minorHAnsi"/>
        </w:rPr>
        <w:t>z</w:t>
      </w:r>
      <w:r w:rsidR="00C5480D">
        <w:rPr>
          <w:rFonts w:cstheme="minorHAnsi"/>
        </w:rPr>
        <w:t>a úkol na základě SWOT analýzy určovat potřeby regionu a opět je vypisovat do Jamboardu</w:t>
      </w:r>
      <w:r w:rsidR="00E22C90">
        <w:rPr>
          <w:rFonts w:cstheme="minorHAnsi"/>
        </w:rPr>
        <w:t>.</w:t>
      </w:r>
      <w:r w:rsidR="004F206E">
        <w:rPr>
          <w:rFonts w:cstheme="minorHAnsi"/>
        </w:rPr>
        <w:t xml:space="preserve"> </w:t>
      </w:r>
      <w:r w:rsidR="004F206E">
        <w:rPr>
          <w:rFonts w:asciiTheme="minorHAnsi" w:hAnsiTheme="minorHAnsi" w:cstheme="minorHAnsi"/>
        </w:rPr>
        <w:t>Členové pracovní skupiny dostali časový prostor (přibližně 30 minut), aby k problémům anebo naopak i silným stránkám a příležitostem vypsali potřeby, které by daný problém řešily a příležitosti rozvíjely.</w:t>
      </w:r>
    </w:p>
    <w:bookmarkEnd w:id="5"/>
    <w:p w14:paraId="5D7CC39B" w14:textId="77777777" w:rsidR="00FD6A5E" w:rsidRPr="00A931B7" w:rsidRDefault="00FD6A5E" w:rsidP="00C760CD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78F6DE59" w14:textId="2ACFF1D3" w:rsidR="00AA5808" w:rsidRPr="00A931B7" w:rsidRDefault="00C5480D" w:rsidP="00C760CD">
      <w:pPr>
        <w:pStyle w:val="Odstavecseseznamem"/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b/>
          <w:bCs/>
          <w:u w:val="single"/>
        </w:rPr>
      </w:pPr>
      <w:bookmarkStart w:id="6" w:name="_Hlk55975608"/>
      <w:r>
        <w:rPr>
          <w:rFonts w:asciiTheme="minorHAnsi" w:hAnsiTheme="minorHAnsi" w:cstheme="minorHAnsi"/>
          <w:b/>
          <w:bCs/>
          <w:u w:val="single"/>
        </w:rPr>
        <w:t>D</w:t>
      </w:r>
      <w:r w:rsidR="00B5561A">
        <w:rPr>
          <w:rFonts w:asciiTheme="minorHAnsi" w:hAnsiTheme="minorHAnsi" w:cstheme="minorHAnsi"/>
          <w:b/>
          <w:bCs/>
          <w:u w:val="single"/>
        </w:rPr>
        <w:t>I</w:t>
      </w:r>
      <w:r>
        <w:rPr>
          <w:rFonts w:asciiTheme="minorHAnsi" w:hAnsiTheme="minorHAnsi" w:cstheme="minorHAnsi"/>
          <w:b/>
          <w:bCs/>
          <w:u w:val="single"/>
        </w:rPr>
        <w:t>SKUSE K ANALÝZE PROBLÉMŮ A POTŘEB</w:t>
      </w:r>
    </w:p>
    <w:p w14:paraId="63086D2F" w14:textId="3A7BE45D" w:rsidR="003516BD" w:rsidRPr="00A931B7" w:rsidRDefault="00A42120" w:rsidP="00C760CD">
      <w:pPr>
        <w:jc w:val="both"/>
        <w:rPr>
          <w:rFonts w:asciiTheme="minorHAnsi" w:hAnsiTheme="minorHAnsi" w:cstheme="minorHAnsi"/>
        </w:rPr>
      </w:pPr>
      <w:bookmarkStart w:id="7" w:name="_Hlk57206743"/>
      <w:bookmarkEnd w:id="6"/>
      <w:r>
        <w:rPr>
          <w:rFonts w:asciiTheme="minorHAnsi" w:hAnsiTheme="minorHAnsi" w:cstheme="minorHAnsi"/>
        </w:rPr>
        <w:t>Jelikož probíhala obsáhlá diskuze k SWOT analýze, kde byla často i navrhována řešení, tak se členové pracovní skupiny dohodli, že doplní informace do Analýzy problémů a potřeb, ale diskuze už dál probíhat nebude.</w:t>
      </w:r>
      <w:r w:rsidR="002E71D8">
        <w:rPr>
          <w:rFonts w:asciiTheme="minorHAnsi" w:hAnsiTheme="minorHAnsi" w:cstheme="minorHAnsi"/>
        </w:rPr>
        <w:t xml:space="preserve"> </w:t>
      </w:r>
    </w:p>
    <w:bookmarkEnd w:id="7"/>
    <w:p w14:paraId="55E6409F" w14:textId="7D49F9A9" w:rsidR="00EE28BA" w:rsidRDefault="00EE28BA" w:rsidP="00955315">
      <w:pPr>
        <w:spacing w:after="0"/>
        <w:jc w:val="both"/>
        <w:rPr>
          <w:rFonts w:asciiTheme="minorHAnsi" w:hAnsiTheme="minorHAnsi" w:cstheme="minorHAnsi"/>
        </w:rPr>
      </w:pPr>
    </w:p>
    <w:p w14:paraId="19FBC9CC" w14:textId="77777777" w:rsidR="00EE28BA" w:rsidRPr="00A931B7" w:rsidRDefault="00EE28BA" w:rsidP="00955315">
      <w:pPr>
        <w:spacing w:after="0"/>
        <w:jc w:val="both"/>
        <w:rPr>
          <w:rFonts w:asciiTheme="minorHAnsi" w:hAnsiTheme="minorHAnsi" w:cstheme="minorHAnsi"/>
        </w:rPr>
      </w:pPr>
    </w:p>
    <w:p w14:paraId="4981B195" w14:textId="0F867A72" w:rsidR="00B05CCA" w:rsidRPr="00A931B7" w:rsidRDefault="00B05CCA" w:rsidP="00955315">
      <w:pPr>
        <w:spacing w:after="0"/>
        <w:jc w:val="both"/>
        <w:rPr>
          <w:rFonts w:asciiTheme="minorHAnsi" w:hAnsiTheme="minorHAnsi" w:cstheme="minorHAnsi"/>
        </w:rPr>
      </w:pPr>
    </w:p>
    <w:p w14:paraId="53CF8946" w14:textId="77777777" w:rsidR="0063751F" w:rsidRDefault="0063751F" w:rsidP="00955315">
      <w:pPr>
        <w:spacing w:after="0"/>
        <w:jc w:val="both"/>
        <w:rPr>
          <w:rFonts w:asciiTheme="minorHAnsi" w:hAnsiTheme="minorHAnsi" w:cstheme="minorHAnsi"/>
        </w:rPr>
      </w:pPr>
    </w:p>
    <w:p w14:paraId="219D5B34" w14:textId="77777777" w:rsidR="00955315" w:rsidRPr="00477D9A" w:rsidRDefault="00955315" w:rsidP="00955315">
      <w:pPr>
        <w:spacing w:after="0"/>
        <w:jc w:val="both"/>
        <w:rPr>
          <w:rFonts w:asciiTheme="minorHAnsi" w:hAnsiTheme="minorHAnsi" w:cstheme="minorHAnsi"/>
        </w:rPr>
      </w:pPr>
    </w:p>
    <w:p w14:paraId="149F9A03" w14:textId="77777777" w:rsidR="00D6403E" w:rsidRPr="00477D9A" w:rsidRDefault="00D6403E" w:rsidP="00C760CD">
      <w:pPr>
        <w:spacing w:after="0"/>
        <w:jc w:val="right"/>
        <w:rPr>
          <w:rFonts w:asciiTheme="minorHAnsi" w:hAnsiTheme="minorHAnsi" w:cstheme="minorHAnsi"/>
        </w:rPr>
      </w:pPr>
      <w:r w:rsidRPr="00477D9A">
        <w:rPr>
          <w:rFonts w:asciiTheme="minorHAnsi" w:eastAsia="Georgia" w:hAnsiTheme="minorHAnsi" w:cstheme="minorHAnsi"/>
        </w:rPr>
        <w:t>…</w:t>
      </w:r>
      <w:r w:rsidRPr="00477D9A">
        <w:rPr>
          <w:rFonts w:asciiTheme="minorHAnsi" w:hAnsiTheme="minorHAnsi" w:cstheme="minorHAnsi"/>
        </w:rPr>
        <w:t>.......................................</w:t>
      </w:r>
    </w:p>
    <w:p w14:paraId="49E42767" w14:textId="3256A553" w:rsidR="00D6403E" w:rsidRPr="00477D9A" w:rsidRDefault="00D6403E" w:rsidP="00C760CD">
      <w:pPr>
        <w:spacing w:after="0"/>
        <w:ind w:firstLine="709"/>
        <w:jc w:val="right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</w:rPr>
        <w:t xml:space="preserve">Zapsal: </w:t>
      </w:r>
      <w:r w:rsidR="002D2B8D">
        <w:rPr>
          <w:rFonts w:asciiTheme="minorHAnsi" w:hAnsiTheme="minorHAnsi" w:cstheme="minorHAnsi"/>
        </w:rPr>
        <w:t>David Hauschke</w:t>
      </w:r>
    </w:p>
    <w:p w14:paraId="50C86ABE" w14:textId="12596C1A" w:rsidR="00D6403E" w:rsidRPr="00477D9A" w:rsidRDefault="00D6403E" w:rsidP="00C760CD">
      <w:pPr>
        <w:spacing w:after="0"/>
        <w:ind w:firstLine="709"/>
        <w:jc w:val="right"/>
        <w:rPr>
          <w:rFonts w:asciiTheme="minorHAnsi" w:hAnsiTheme="minorHAnsi" w:cstheme="minorHAnsi"/>
          <w:b/>
        </w:rPr>
      </w:pPr>
      <w:r w:rsidRPr="00477D9A">
        <w:rPr>
          <w:rFonts w:asciiTheme="minorHAnsi" w:hAnsiTheme="minorHAnsi" w:cstheme="minorHAnsi"/>
        </w:rPr>
        <w:t xml:space="preserve">Velké Poříčí, </w:t>
      </w:r>
      <w:r w:rsidR="00A42120">
        <w:rPr>
          <w:rFonts w:asciiTheme="minorHAnsi" w:hAnsiTheme="minorHAnsi" w:cstheme="minorHAnsi"/>
        </w:rPr>
        <w:t>8</w:t>
      </w:r>
      <w:r w:rsidR="00B5561A">
        <w:rPr>
          <w:rFonts w:asciiTheme="minorHAnsi" w:hAnsiTheme="minorHAnsi" w:cstheme="minorHAnsi"/>
        </w:rPr>
        <w:t>. 12</w:t>
      </w:r>
      <w:r w:rsidR="00BF3F8A">
        <w:rPr>
          <w:rFonts w:asciiTheme="minorHAnsi" w:hAnsiTheme="minorHAnsi" w:cstheme="minorHAnsi"/>
        </w:rPr>
        <w:t>.</w:t>
      </w:r>
      <w:r w:rsidRPr="00477D9A">
        <w:rPr>
          <w:rFonts w:asciiTheme="minorHAnsi" w:hAnsiTheme="minorHAnsi" w:cstheme="minorHAnsi"/>
        </w:rPr>
        <w:t xml:space="preserve"> 20</w:t>
      </w:r>
      <w:r w:rsidR="008C55EE">
        <w:rPr>
          <w:rFonts w:asciiTheme="minorHAnsi" w:hAnsiTheme="minorHAnsi" w:cstheme="minorHAnsi"/>
        </w:rPr>
        <w:t>20</w:t>
      </w:r>
    </w:p>
    <w:p w14:paraId="33B3CA13" w14:textId="77777777" w:rsidR="00D6403E" w:rsidRPr="00477D9A" w:rsidRDefault="00D6403E" w:rsidP="00C760CD">
      <w:pPr>
        <w:spacing w:after="0"/>
        <w:rPr>
          <w:rFonts w:asciiTheme="minorHAnsi" w:hAnsiTheme="minorHAnsi" w:cstheme="minorHAnsi"/>
        </w:rPr>
      </w:pPr>
    </w:p>
    <w:p w14:paraId="135C0695" w14:textId="77777777" w:rsidR="00D6403E" w:rsidRPr="00477D9A" w:rsidRDefault="00D6403E" w:rsidP="00C760CD">
      <w:pPr>
        <w:spacing w:after="0"/>
        <w:jc w:val="right"/>
        <w:rPr>
          <w:rFonts w:asciiTheme="minorHAnsi" w:hAnsiTheme="minorHAnsi" w:cstheme="minorHAnsi"/>
        </w:rPr>
      </w:pPr>
    </w:p>
    <w:p w14:paraId="4C754723" w14:textId="77777777" w:rsidR="00D6403E" w:rsidRPr="00477D9A" w:rsidRDefault="00D6403E" w:rsidP="00C760CD">
      <w:pPr>
        <w:spacing w:after="0"/>
        <w:jc w:val="right"/>
        <w:rPr>
          <w:rFonts w:asciiTheme="minorHAnsi" w:hAnsiTheme="minorHAnsi" w:cstheme="minorHAnsi"/>
        </w:rPr>
      </w:pPr>
    </w:p>
    <w:sectPr w:rsidR="00D6403E" w:rsidRPr="00477D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2203B" w14:textId="77777777" w:rsidR="00792F19" w:rsidRDefault="00792F19" w:rsidP="000002F0">
      <w:pPr>
        <w:spacing w:after="0" w:line="240" w:lineRule="auto"/>
      </w:pPr>
      <w:r>
        <w:separator/>
      </w:r>
    </w:p>
  </w:endnote>
  <w:endnote w:type="continuationSeparator" w:id="0">
    <w:p w14:paraId="341680F6" w14:textId="77777777" w:rsidR="00792F19" w:rsidRDefault="00792F19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67D2D" w14:textId="77777777" w:rsidR="00792F19" w:rsidRDefault="00792F19" w:rsidP="000002F0">
      <w:pPr>
        <w:spacing w:after="0" w:line="240" w:lineRule="auto"/>
      </w:pPr>
      <w:r>
        <w:separator/>
      </w:r>
    </w:p>
  </w:footnote>
  <w:footnote w:type="continuationSeparator" w:id="0">
    <w:p w14:paraId="72D2B3F7" w14:textId="77777777" w:rsidR="00792F19" w:rsidRDefault="00792F19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CF9EF" w14:textId="77777777" w:rsidR="00A01BA3" w:rsidRDefault="0096251F" w:rsidP="000002F0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C4F2229" wp14:editId="12DE57FD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76E23742" wp14:editId="5F6EE193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1B031E8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2361F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AC64D1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CE6B22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1E437F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3074475"/>
    <w:multiLevelType w:val="multilevel"/>
    <w:tmpl w:val="07C6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77647"/>
    <w:multiLevelType w:val="multilevel"/>
    <w:tmpl w:val="49A6B1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0C5300ED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D2C789C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7FD7513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9743927"/>
    <w:multiLevelType w:val="multilevel"/>
    <w:tmpl w:val="6766140A"/>
    <w:name w:val="WW8Num13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1A5A2363"/>
    <w:multiLevelType w:val="hybridMultilevel"/>
    <w:tmpl w:val="E1562F42"/>
    <w:lvl w:ilvl="0" w:tplc="01E8687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001EE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 w15:restartNumberingAfterBreak="0">
    <w:nsid w:val="1C79172A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1EDA3BBB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1F75767E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23B33458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 w15:restartNumberingAfterBreak="0">
    <w:nsid w:val="24CC6CDA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 w15:restartNumberingAfterBreak="0">
    <w:nsid w:val="30B1330A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 w15:restartNumberingAfterBreak="0">
    <w:nsid w:val="3D6C2254"/>
    <w:multiLevelType w:val="multilevel"/>
    <w:tmpl w:val="04326C8A"/>
    <w:name w:val="WW8Num12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 w15:restartNumberingAfterBreak="0">
    <w:nsid w:val="3FF308BC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 w15:restartNumberingAfterBreak="0">
    <w:nsid w:val="47AA1ABD"/>
    <w:multiLevelType w:val="multilevel"/>
    <w:tmpl w:val="45A2D17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 w15:restartNumberingAfterBreak="0">
    <w:nsid w:val="51EB67D3"/>
    <w:multiLevelType w:val="hybridMultilevel"/>
    <w:tmpl w:val="775095EA"/>
    <w:lvl w:ilvl="0" w:tplc="9C1C8D64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5765E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 w15:restartNumberingAfterBreak="0">
    <w:nsid w:val="545B6852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57521E94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6" w15:restartNumberingAfterBreak="0">
    <w:nsid w:val="5F11565F"/>
    <w:multiLevelType w:val="hybridMultilevel"/>
    <w:tmpl w:val="A70C118E"/>
    <w:lvl w:ilvl="0" w:tplc="3D24E542">
      <w:start w:val="60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24ABC"/>
    <w:multiLevelType w:val="hybridMultilevel"/>
    <w:tmpl w:val="04C43D3C"/>
    <w:lvl w:ilvl="0" w:tplc="BDC0F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33BCB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9" w15:restartNumberingAfterBreak="0">
    <w:nsid w:val="66342A36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A173CDF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B421442"/>
    <w:multiLevelType w:val="multilevel"/>
    <w:tmpl w:val="04326C8A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2" w15:restartNumberingAfterBreak="0">
    <w:nsid w:val="6BC70C8F"/>
    <w:multiLevelType w:val="hybridMultilevel"/>
    <w:tmpl w:val="182E0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755E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46E7D85"/>
    <w:multiLevelType w:val="hybridMultilevel"/>
    <w:tmpl w:val="2E90A1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B69C4"/>
    <w:multiLevelType w:val="multilevel"/>
    <w:tmpl w:val="49A6B1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6" w15:restartNumberingAfterBreak="0">
    <w:nsid w:val="77670451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7" w15:restartNumberingAfterBreak="0">
    <w:nsid w:val="7DBC759B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2"/>
  </w:num>
  <w:num w:numId="4">
    <w:abstractNumId w:val="33"/>
  </w:num>
  <w:num w:numId="5">
    <w:abstractNumId w:val="29"/>
  </w:num>
  <w:num w:numId="6">
    <w:abstractNumId w:val="7"/>
  </w:num>
  <w:num w:numId="7">
    <w:abstractNumId w:val="14"/>
  </w:num>
  <w:num w:numId="8">
    <w:abstractNumId w:val="13"/>
  </w:num>
  <w:num w:numId="9">
    <w:abstractNumId w:val="4"/>
  </w:num>
  <w:num w:numId="10">
    <w:abstractNumId w:val="8"/>
  </w:num>
  <w:num w:numId="11">
    <w:abstractNumId w:val="15"/>
  </w:num>
  <w:num w:numId="12">
    <w:abstractNumId w:val="9"/>
  </w:num>
  <w:num w:numId="13">
    <w:abstractNumId w:val="20"/>
  </w:num>
  <w:num w:numId="14">
    <w:abstractNumId w:val="2"/>
  </w:num>
  <w:num w:numId="15">
    <w:abstractNumId w:val="19"/>
  </w:num>
  <w:num w:numId="16">
    <w:abstractNumId w:val="21"/>
  </w:num>
  <w:num w:numId="17">
    <w:abstractNumId w:val="31"/>
  </w:num>
  <w:num w:numId="18">
    <w:abstractNumId w:val="18"/>
  </w:num>
  <w:num w:numId="19">
    <w:abstractNumId w:val="25"/>
  </w:num>
  <w:num w:numId="20">
    <w:abstractNumId w:val="12"/>
  </w:num>
  <w:num w:numId="21">
    <w:abstractNumId w:val="16"/>
  </w:num>
  <w:num w:numId="22">
    <w:abstractNumId w:val="37"/>
  </w:num>
  <w:num w:numId="23">
    <w:abstractNumId w:val="24"/>
  </w:num>
  <w:num w:numId="24">
    <w:abstractNumId w:val="30"/>
  </w:num>
  <w:num w:numId="25">
    <w:abstractNumId w:val="3"/>
  </w:num>
  <w:num w:numId="26">
    <w:abstractNumId w:val="10"/>
  </w:num>
  <w:num w:numId="27">
    <w:abstractNumId w:val="6"/>
  </w:num>
  <w:num w:numId="28">
    <w:abstractNumId w:val="35"/>
  </w:num>
  <w:num w:numId="29">
    <w:abstractNumId w:val="22"/>
  </w:num>
  <w:num w:numId="30">
    <w:abstractNumId w:val="26"/>
  </w:num>
  <w:num w:numId="31">
    <w:abstractNumId w:val="11"/>
  </w:num>
  <w:num w:numId="32">
    <w:abstractNumId w:val="34"/>
  </w:num>
  <w:num w:numId="33">
    <w:abstractNumId w:val="27"/>
  </w:num>
  <w:num w:numId="34">
    <w:abstractNumId w:val="17"/>
  </w:num>
  <w:num w:numId="35">
    <w:abstractNumId w:val="5"/>
  </w:num>
  <w:num w:numId="36">
    <w:abstractNumId w:val="28"/>
  </w:num>
  <w:num w:numId="37">
    <w:abstractNumId w:val="36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594C"/>
    <w:rsid w:val="0001123E"/>
    <w:rsid w:val="0001288A"/>
    <w:rsid w:val="0001349F"/>
    <w:rsid w:val="00013D04"/>
    <w:rsid w:val="000368B8"/>
    <w:rsid w:val="00036F73"/>
    <w:rsid w:val="000471F8"/>
    <w:rsid w:val="0005047C"/>
    <w:rsid w:val="000520AB"/>
    <w:rsid w:val="000574A7"/>
    <w:rsid w:val="0006091D"/>
    <w:rsid w:val="00066E04"/>
    <w:rsid w:val="00081E0B"/>
    <w:rsid w:val="00085CCC"/>
    <w:rsid w:val="000A07AF"/>
    <w:rsid w:val="000A0B39"/>
    <w:rsid w:val="000A2492"/>
    <w:rsid w:val="000A3098"/>
    <w:rsid w:val="000D5E2B"/>
    <w:rsid w:val="000E7108"/>
    <w:rsid w:val="000F022E"/>
    <w:rsid w:val="001004ED"/>
    <w:rsid w:val="001017C3"/>
    <w:rsid w:val="00105C69"/>
    <w:rsid w:val="00126237"/>
    <w:rsid w:val="001275A2"/>
    <w:rsid w:val="00131337"/>
    <w:rsid w:val="00132D20"/>
    <w:rsid w:val="00141CDA"/>
    <w:rsid w:val="00152791"/>
    <w:rsid w:val="00167D88"/>
    <w:rsid w:val="00172359"/>
    <w:rsid w:val="001A0A89"/>
    <w:rsid w:val="001B13A3"/>
    <w:rsid w:val="001B1B1E"/>
    <w:rsid w:val="001B511B"/>
    <w:rsid w:val="001E0090"/>
    <w:rsid w:val="001F236A"/>
    <w:rsid w:val="00201005"/>
    <w:rsid w:val="00205434"/>
    <w:rsid w:val="00211A9B"/>
    <w:rsid w:val="00225C3B"/>
    <w:rsid w:val="00232549"/>
    <w:rsid w:val="00235F66"/>
    <w:rsid w:val="00240846"/>
    <w:rsid w:val="00242922"/>
    <w:rsid w:val="00246C1F"/>
    <w:rsid w:val="002746CF"/>
    <w:rsid w:val="00275E2A"/>
    <w:rsid w:val="00281EB2"/>
    <w:rsid w:val="002824C2"/>
    <w:rsid w:val="0029374E"/>
    <w:rsid w:val="002B22CF"/>
    <w:rsid w:val="002B2C7E"/>
    <w:rsid w:val="002C0EE2"/>
    <w:rsid w:val="002C568C"/>
    <w:rsid w:val="002D2B8D"/>
    <w:rsid w:val="002E37CC"/>
    <w:rsid w:val="002E71D8"/>
    <w:rsid w:val="002F39EC"/>
    <w:rsid w:val="002F4439"/>
    <w:rsid w:val="00302740"/>
    <w:rsid w:val="00314258"/>
    <w:rsid w:val="00341CE7"/>
    <w:rsid w:val="003516BD"/>
    <w:rsid w:val="0035575D"/>
    <w:rsid w:val="00375A9F"/>
    <w:rsid w:val="003771DF"/>
    <w:rsid w:val="00380EC0"/>
    <w:rsid w:val="00384E46"/>
    <w:rsid w:val="00391377"/>
    <w:rsid w:val="003932DC"/>
    <w:rsid w:val="0039577A"/>
    <w:rsid w:val="00396A59"/>
    <w:rsid w:val="003A3246"/>
    <w:rsid w:val="003A53A5"/>
    <w:rsid w:val="003C23F4"/>
    <w:rsid w:val="003D580F"/>
    <w:rsid w:val="003D5FB5"/>
    <w:rsid w:val="003E3029"/>
    <w:rsid w:val="003E7634"/>
    <w:rsid w:val="003F3941"/>
    <w:rsid w:val="003F562A"/>
    <w:rsid w:val="003F5CA6"/>
    <w:rsid w:val="00405993"/>
    <w:rsid w:val="00407FF2"/>
    <w:rsid w:val="0044081C"/>
    <w:rsid w:val="00463177"/>
    <w:rsid w:val="00467E50"/>
    <w:rsid w:val="00477D9A"/>
    <w:rsid w:val="00494795"/>
    <w:rsid w:val="004A2E6F"/>
    <w:rsid w:val="004A5916"/>
    <w:rsid w:val="004B3A1C"/>
    <w:rsid w:val="004E534F"/>
    <w:rsid w:val="004F206E"/>
    <w:rsid w:val="004F34E3"/>
    <w:rsid w:val="004F3C66"/>
    <w:rsid w:val="005055E1"/>
    <w:rsid w:val="00505610"/>
    <w:rsid w:val="005221F8"/>
    <w:rsid w:val="00523B5D"/>
    <w:rsid w:val="00536A86"/>
    <w:rsid w:val="005436DD"/>
    <w:rsid w:val="005438B6"/>
    <w:rsid w:val="00551C9F"/>
    <w:rsid w:val="00553328"/>
    <w:rsid w:val="00560B97"/>
    <w:rsid w:val="00563C24"/>
    <w:rsid w:val="00571A99"/>
    <w:rsid w:val="00571BBC"/>
    <w:rsid w:val="005771B2"/>
    <w:rsid w:val="00577BA0"/>
    <w:rsid w:val="005875A0"/>
    <w:rsid w:val="005A5AE7"/>
    <w:rsid w:val="005B055C"/>
    <w:rsid w:val="005C1860"/>
    <w:rsid w:val="005E3156"/>
    <w:rsid w:val="005E3EF9"/>
    <w:rsid w:val="005E7E7A"/>
    <w:rsid w:val="005F1C60"/>
    <w:rsid w:val="006001D7"/>
    <w:rsid w:val="00600915"/>
    <w:rsid w:val="00611700"/>
    <w:rsid w:val="006124F5"/>
    <w:rsid w:val="00631CC4"/>
    <w:rsid w:val="00633048"/>
    <w:rsid w:val="006365CA"/>
    <w:rsid w:val="0063751F"/>
    <w:rsid w:val="00644872"/>
    <w:rsid w:val="00670816"/>
    <w:rsid w:val="00671167"/>
    <w:rsid w:val="00671E41"/>
    <w:rsid w:val="00673A22"/>
    <w:rsid w:val="006740F2"/>
    <w:rsid w:val="006748A5"/>
    <w:rsid w:val="00684015"/>
    <w:rsid w:val="006974C1"/>
    <w:rsid w:val="006B71D3"/>
    <w:rsid w:val="006C384C"/>
    <w:rsid w:val="006D2DE2"/>
    <w:rsid w:val="006E0210"/>
    <w:rsid w:val="006F2D8A"/>
    <w:rsid w:val="006F5C16"/>
    <w:rsid w:val="00705157"/>
    <w:rsid w:val="00706655"/>
    <w:rsid w:val="00710346"/>
    <w:rsid w:val="0071075E"/>
    <w:rsid w:val="00720F70"/>
    <w:rsid w:val="00741A1B"/>
    <w:rsid w:val="0078208D"/>
    <w:rsid w:val="007871F9"/>
    <w:rsid w:val="00792F19"/>
    <w:rsid w:val="00796433"/>
    <w:rsid w:val="007A4653"/>
    <w:rsid w:val="007B4095"/>
    <w:rsid w:val="007B57C5"/>
    <w:rsid w:val="007D74D3"/>
    <w:rsid w:val="00800DE4"/>
    <w:rsid w:val="0081223C"/>
    <w:rsid w:val="0081311A"/>
    <w:rsid w:val="00817E50"/>
    <w:rsid w:val="00841003"/>
    <w:rsid w:val="0085187E"/>
    <w:rsid w:val="008560A6"/>
    <w:rsid w:val="0085646A"/>
    <w:rsid w:val="00857DDA"/>
    <w:rsid w:val="00864DAA"/>
    <w:rsid w:val="00866551"/>
    <w:rsid w:val="00873AD6"/>
    <w:rsid w:val="008B0928"/>
    <w:rsid w:val="008B39BA"/>
    <w:rsid w:val="008C22FD"/>
    <w:rsid w:val="008C5249"/>
    <w:rsid w:val="008C55EE"/>
    <w:rsid w:val="008C7FE2"/>
    <w:rsid w:val="00912B6B"/>
    <w:rsid w:val="009161AD"/>
    <w:rsid w:val="00933A54"/>
    <w:rsid w:val="00954700"/>
    <w:rsid w:val="00955315"/>
    <w:rsid w:val="0096251F"/>
    <w:rsid w:val="009761CB"/>
    <w:rsid w:val="009805AD"/>
    <w:rsid w:val="00985C0E"/>
    <w:rsid w:val="009E2C50"/>
    <w:rsid w:val="009F030B"/>
    <w:rsid w:val="00A01BA3"/>
    <w:rsid w:val="00A103CE"/>
    <w:rsid w:val="00A33A98"/>
    <w:rsid w:val="00A37099"/>
    <w:rsid w:val="00A40104"/>
    <w:rsid w:val="00A40DA2"/>
    <w:rsid w:val="00A42120"/>
    <w:rsid w:val="00A454A5"/>
    <w:rsid w:val="00A50AC7"/>
    <w:rsid w:val="00A6324C"/>
    <w:rsid w:val="00A6780C"/>
    <w:rsid w:val="00A761BB"/>
    <w:rsid w:val="00A77C4D"/>
    <w:rsid w:val="00A87B4F"/>
    <w:rsid w:val="00A931B7"/>
    <w:rsid w:val="00AA0962"/>
    <w:rsid w:val="00AA5808"/>
    <w:rsid w:val="00AB3918"/>
    <w:rsid w:val="00AC2A0E"/>
    <w:rsid w:val="00AD72B4"/>
    <w:rsid w:val="00AD7AFD"/>
    <w:rsid w:val="00AF488D"/>
    <w:rsid w:val="00AF7393"/>
    <w:rsid w:val="00B05CCA"/>
    <w:rsid w:val="00B12093"/>
    <w:rsid w:val="00B12171"/>
    <w:rsid w:val="00B51DA3"/>
    <w:rsid w:val="00B5561A"/>
    <w:rsid w:val="00B566D5"/>
    <w:rsid w:val="00B75704"/>
    <w:rsid w:val="00B84DE2"/>
    <w:rsid w:val="00B957BA"/>
    <w:rsid w:val="00B963C2"/>
    <w:rsid w:val="00BA0BC3"/>
    <w:rsid w:val="00BA1D41"/>
    <w:rsid w:val="00BA4876"/>
    <w:rsid w:val="00BA59F7"/>
    <w:rsid w:val="00BA5E04"/>
    <w:rsid w:val="00BB0F75"/>
    <w:rsid w:val="00BB6BEC"/>
    <w:rsid w:val="00BE2D7C"/>
    <w:rsid w:val="00BE3632"/>
    <w:rsid w:val="00BE6FA1"/>
    <w:rsid w:val="00BF2224"/>
    <w:rsid w:val="00BF378F"/>
    <w:rsid w:val="00BF3F8A"/>
    <w:rsid w:val="00C10D2E"/>
    <w:rsid w:val="00C131F2"/>
    <w:rsid w:val="00C133D0"/>
    <w:rsid w:val="00C15D13"/>
    <w:rsid w:val="00C17633"/>
    <w:rsid w:val="00C33ACD"/>
    <w:rsid w:val="00C5480D"/>
    <w:rsid w:val="00C64AA7"/>
    <w:rsid w:val="00C700B5"/>
    <w:rsid w:val="00C7586F"/>
    <w:rsid w:val="00C760CD"/>
    <w:rsid w:val="00C81DE7"/>
    <w:rsid w:val="00C90257"/>
    <w:rsid w:val="00CA1786"/>
    <w:rsid w:val="00CA1CEA"/>
    <w:rsid w:val="00CB1DA1"/>
    <w:rsid w:val="00CC26C2"/>
    <w:rsid w:val="00CC31F2"/>
    <w:rsid w:val="00D00142"/>
    <w:rsid w:val="00D21D7C"/>
    <w:rsid w:val="00D25095"/>
    <w:rsid w:val="00D308AB"/>
    <w:rsid w:val="00D424E2"/>
    <w:rsid w:val="00D43464"/>
    <w:rsid w:val="00D52A0D"/>
    <w:rsid w:val="00D57C6B"/>
    <w:rsid w:val="00D6403E"/>
    <w:rsid w:val="00D7074E"/>
    <w:rsid w:val="00D77042"/>
    <w:rsid w:val="00D77565"/>
    <w:rsid w:val="00D80C61"/>
    <w:rsid w:val="00D932AE"/>
    <w:rsid w:val="00DB06E5"/>
    <w:rsid w:val="00DC0428"/>
    <w:rsid w:val="00DD1647"/>
    <w:rsid w:val="00E0291B"/>
    <w:rsid w:val="00E03187"/>
    <w:rsid w:val="00E15218"/>
    <w:rsid w:val="00E15BFA"/>
    <w:rsid w:val="00E17F41"/>
    <w:rsid w:val="00E212CD"/>
    <w:rsid w:val="00E22C90"/>
    <w:rsid w:val="00E244A0"/>
    <w:rsid w:val="00E82EB7"/>
    <w:rsid w:val="00E83C7B"/>
    <w:rsid w:val="00E866FE"/>
    <w:rsid w:val="00E9011D"/>
    <w:rsid w:val="00EB3A84"/>
    <w:rsid w:val="00EC12C5"/>
    <w:rsid w:val="00EC712A"/>
    <w:rsid w:val="00ED076F"/>
    <w:rsid w:val="00ED55AF"/>
    <w:rsid w:val="00EE28BA"/>
    <w:rsid w:val="00EE335A"/>
    <w:rsid w:val="00EF2E4B"/>
    <w:rsid w:val="00F01A50"/>
    <w:rsid w:val="00F05299"/>
    <w:rsid w:val="00F1445C"/>
    <w:rsid w:val="00F2206B"/>
    <w:rsid w:val="00F226DE"/>
    <w:rsid w:val="00F326FB"/>
    <w:rsid w:val="00F378F8"/>
    <w:rsid w:val="00F5313E"/>
    <w:rsid w:val="00F54012"/>
    <w:rsid w:val="00F65A2C"/>
    <w:rsid w:val="00F71EEC"/>
    <w:rsid w:val="00F72682"/>
    <w:rsid w:val="00F73EE6"/>
    <w:rsid w:val="00F74626"/>
    <w:rsid w:val="00F76431"/>
    <w:rsid w:val="00F87BBF"/>
    <w:rsid w:val="00F91D16"/>
    <w:rsid w:val="00F94B32"/>
    <w:rsid w:val="00FC45AE"/>
    <w:rsid w:val="00FD297F"/>
    <w:rsid w:val="00FD6A5E"/>
    <w:rsid w:val="00FE2658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8DA5D"/>
  <w15:docId w15:val="{9EF73EB5-B81A-47F2-8B0A-73CBFF89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D640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0142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75E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5E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5E2A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5E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5E2A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2746CF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91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1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41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3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8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7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47F1C-A63D-4C67-A51F-AD73E97AB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650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hauschke.masstolovehory@gmail.com</cp:lastModifiedBy>
  <cp:revision>6</cp:revision>
  <cp:lastPrinted>2020-11-11T07:30:00Z</cp:lastPrinted>
  <dcterms:created xsi:type="dcterms:W3CDTF">2020-12-08T07:06:00Z</dcterms:created>
  <dcterms:modified xsi:type="dcterms:W3CDTF">2021-06-02T06:16:00Z</dcterms:modified>
</cp:coreProperties>
</file>