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A1C" w:rsidRPr="001B1410" w:rsidRDefault="00903E7B" w:rsidP="001B1410">
      <w:pPr>
        <w:jc w:val="both"/>
        <w:rPr>
          <w:rFonts w:cstheme="minorHAnsi"/>
          <w:b/>
          <w:bCs/>
          <w:u w:val="single"/>
        </w:rPr>
      </w:pPr>
      <w:r w:rsidRPr="001B1410">
        <w:rPr>
          <w:rFonts w:cstheme="minorHAnsi"/>
          <w:b/>
          <w:bCs/>
          <w:u w:val="single"/>
        </w:rPr>
        <w:t>Otázky a odpovědi</w:t>
      </w:r>
    </w:p>
    <w:p w:rsidR="00903E7B" w:rsidRPr="001B1410" w:rsidRDefault="00903E7B" w:rsidP="001B1410">
      <w:pPr>
        <w:jc w:val="both"/>
        <w:rPr>
          <w:rFonts w:cstheme="minorHAnsi"/>
        </w:rPr>
      </w:pPr>
      <w:r w:rsidRPr="001B1410">
        <w:rPr>
          <w:rFonts w:cstheme="minorHAnsi"/>
        </w:rPr>
        <w:t>1) Součástí hodnocení je kritérium zohledňující, zda je součástí projektu výsadba doprovodné zeleně. Spadá mezi „výsadbu doprovodné zeleně“ např. výsadba dřeviny s balem do předem vyhloubené jamky se zalitím, vyvazovací kůly, ukotvení dřevin kůly, založení trávníku?</w:t>
      </w:r>
    </w:p>
    <w:p w:rsidR="00903E7B" w:rsidRPr="001B1410" w:rsidRDefault="00903E7B" w:rsidP="001B1410">
      <w:pPr>
        <w:jc w:val="both"/>
        <w:rPr>
          <w:rFonts w:cstheme="minorHAnsi"/>
          <w:color w:val="0070C0"/>
        </w:rPr>
      </w:pPr>
      <w:r w:rsidRPr="001B1410">
        <w:rPr>
          <w:rFonts w:cstheme="minorHAnsi"/>
          <w:color w:val="0070C0"/>
        </w:rPr>
        <w:t xml:space="preserve">„Výsadba doprovodné zeleně“ není ve specifických pravidlech blíže specifikována. Posouzení záleží na </w:t>
      </w:r>
      <w:r w:rsidR="00B50038" w:rsidRPr="001B1410">
        <w:rPr>
          <w:rFonts w:cstheme="minorHAnsi"/>
          <w:color w:val="0070C0"/>
        </w:rPr>
        <w:t>hodnotitelské komisi.</w:t>
      </w:r>
      <w:r w:rsidR="00380E33">
        <w:rPr>
          <w:rFonts w:cstheme="minorHAnsi"/>
          <w:color w:val="0070C0"/>
        </w:rPr>
        <w:t xml:space="preserve"> Založení trávníku je však „výsev“ a ne „výsadba“, proto se do posuzování kritéria zahrnovat nebude.</w:t>
      </w:r>
    </w:p>
    <w:p w:rsidR="00B50038" w:rsidRPr="001B1410" w:rsidRDefault="00B50038" w:rsidP="001B1410">
      <w:pPr>
        <w:jc w:val="both"/>
        <w:rPr>
          <w:rFonts w:cstheme="minorHAnsi"/>
        </w:rPr>
      </w:pPr>
      <w:r w:rsidRPr="001B1410">
        <w:rPr>
          <w:rFonts w:cstheme="minorHAnsi"/>
        </w:rPr>
        <w:t>2) V Kartě souladu projektu s principy udržitelné mobility, část 3 Participativní přístup při přípravě projektu – je nutno uvést, jakou formou byl projekt zveřejněn nebo projednán. Postačí záměr projektu zveřejnit např. ve zpravodaji a na webových stránkách města? Nemusí být už projednáván?</w:t>
      </w:r>
    </w:p>
    <w:p w:rsidR="00B50038" w:rsidRPr="001B1410" w:rsidRDefault="00B50038" w:rsidP="001B1410">
      <w:pPr>
        <w:jc w:val="both"/>
        <w:rPr>
          <w:rFonts w:cstheme="minorHAnsi"/>
          <w:color w:val="0070C0"/>
        </w:rPr>
      </w:pPr>
      <w:r w:rsidRPr="001B1410">
        <w:rPr>
          <w:rFonts w:cstheme="minorHAnsi"/>
          <w:color w:val="0070C0"/>
        </w:rPr>
        <w:t>Ano, stačí, uvede se odkaz na číslo zpravodaje, kde byl záměr zveřejněn, plus printscreen webových stránek.</w:t>
      </w:r>
    </w:p>
    <w:p w:rsidR="00B50038" w:rsidRPr="001B1410" w:rsidRDefault="00B50038" w:rsidP="001B1410">
      <w:pPr>
        <w:jc w:val="both"/>
        <w:rPr>
          <w:rFonts w:cstheme="minorHAnsi"/>
        </w:rPr>
      </w:pPr>
      <w:r w:rsidRPr="001B1410">
        <w:rPr>
          <w:rFonts w:cstheme="minorHAnsi"/>
        </w:rPr>
        <w:t>3) Pokud některé úpravy neprobíhají na pozemku ve vlastnictví města, co je třeba doložit k cizím pozemkům? Máme souhlasy vlastníků, připravují se smlouvy o smlouvě budoucí kupní nebo směnné.</w:t>
      </w:r>
    </w:p>
    <w:p w:rsidR="00B50038" w:rsidRPr="001B1410" w:rsidRDefault="00B50038" w:rsidP="001B1410">
      <w:pPr>
        <w:jc w:val="both"/>
        <w:rPr>
          <w:rFonts w:cstheme="minorHAnsi"/>
          <w:color w:val="0070C0"/>
        </w:rPr>
      </w:pPr>
      <w:r w:rsidRPr="001B1410">
        <w:rPr>
          <w:rFonts w:cstheme="minorHAnsi"/>
          <w:color w:val="0070C0"/>
        </w:rPr>
        <w:t xml:space="preserve">U liniových staveb (chodníky, cyklostezky) stačí popis ve studii proveditelnosti a pak hlavně doložení pravomocného stavebního povolení – při odděleném územním a stavebním řízení stačí až před vydáním právního aktu. Konkrétní listiny, jak a zda si to s žadatel s vlastníkem pozemku dořešil, se nepředkládají. </w:t>
      </w:r>
    </w:p>
    <w:p w:rsidR="00B50038" w:rsidRPr="001B1410" w:rsidRDefault="00B50038" w:rsidP="001B1410">
      <w:pPr>
        <w:jc w:val="both"/>
        <w:rPr>
          <w:rFonts w:cstheme="minorHAnsi"/>
        </w:rPr>
      </w:pPr>
      <w:r w:rsidRPr="001B1410">
        <w:rPr>
          <w:rFonts w:cstheme="minorHAnsi"/>
        </w:rPr>
        <w:t xml:space="preserve">4) Podali jsme žádost o sloučené územní a stavební řízení. Následně se ještě objevila nutnost vytvoření dalšího stavebního objektu, tento objekt není součástí stavebního řízení. Je možné jej zařadit do rozpočtu? Chtěli bychom jej následně soutěžit v rámci dodavatele stavebních prací. Pokud tento objekt lze zařadit do rozpočtu, je možné jej zařadit pod uznatelné/způsobilé výdaje? </w:t>
      </w:r>
    </w:p>
    <w:p w:rsidR="00B50038" w:rsidRPr="00B50038" w:rsidRDefault="00B50038" w:rsidP="001B1410">
      <w:pPr>
        <w:spacing w:after="0" w:line="240" w:lineRule="auto"/>
        <w:jc w:val="both"/>
        <w:rPr>
          <w:rFonts w:eastAsia="Times New Roman" w:cstheme="minorHAnsi"/>
          <w:color w:val="0070C0"/>
          <w:lang w:eastAsia="cs-CZ"/>
        </w:rPr>
      </w:pPr>
      <w:r w:rsidRPr="00B50038">
        <w:rPr>
          <w:rFonts w:eastAsia="Times New Roman" w:cstheme="minorHAnsi"/>
          <w:color w:val="0070C0"/>
          <w:lang w:eastAsia="cs-CZ"/>
        </w:rPr>
        <w:t>Je potřeba, aby i stavební objekt byl součástí rozpočtu, ale i dokumentace (aby mohl být pojímán jako způsobilý výdaj). Aby už v době podání žádosti o podporu bylo zřejmé, že se tímto stavebním objektem v projektu i v ceně počítá. Ideální by bylo doložení žádosti o změnu stavby před dokončením podanou na stavební úřad, včetně k tomu příslušné dokumentace (kde už bude opěrná zeď figurovat), a vyjádření stavebního úřadu. Protože zařazení objektu, který není součástí žádosti o stavební povolení, do způsobilých výdajů, je problém a jen slovní popis, že to bude dodatečně přidáno, by stačit neměl. Nicméně protože se ve vašem případě jedná o sloučené řízení, musí být společné rozhodnutí už v době před podáním žádosti o podporu pravomocné, takže byste mohli stihnout před podáním žádosti o podporu i podat tu žádost o změnu stavby před dokončením ...</w:t>
      </w:r>
    </w:p>
    <w:p w:rsidR="00B50038" w:rsidRPr="001B1410" w:rsidRDefault="00B50038" w:rsidP="001B141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1B1410" w:rsidRPr="001B1410" w:rsidRDefault="001B1410" w:rsidP="001B1410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1B1410">
        <w:rPr>
          <w:rFonts w:eastAsia="Times New Roman" w:cstheme="minorHAnsi"/>
          <w:lang w:eastAsia="cs-CZ"/>
        </w:rPr>
        <w:t>5) Pokud by byl stavební objekt zařazen mezi nezpůsobilé výdaje, je možno ho započítat do kritéria 7.a (věcné hodnocení) – Projekt realizuje prvky zvyšující bezpečnost dopravy?</w:t>
      </w:r>
    </w:p>
    <w:p w:rsidR="001B1410" w:rsidRPr="00B50038" w:rsidRDefault="001B1410" w:rsidP="001B1410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4A536F" w:rsidRDefault="00B50038" w:rsidP="004A536F">
      <w:pPr>
        <w:spacing w:after="0" w:line="240" w:lineRule="auto"/>
        <w:jc w:val="both"/>
        <w:rPr>
          <w:rFonts w:eastAsia="Times New Roman" w:cstheme="minorHAnsi"/>
          <w:color w:val="0070C0"/>
          <w:lang w:eastAsia="cs-CZ"/>
        </w:rPr>
      </w:pPr>
      <w:r w:rsidRPr="00B50038">
        <w:rPr>
          <w:rFonts w:eastAsia="Times New Roman" w:cstheme="minorHAnsi"/>
          <w:color w:val="0070C0"/>
          <w:lang w:eastAsia="cs-CZ"/>
        </w:rPr>
        <w:t xml:space="preserve">Co se týče uznání v rámci kritéria, kritérium neříká, že se daný prvek musí realizovat v rámci uznatelných výdajů, tudíž i pokud byste </w:t>
      </w:r>
      <w:r w:rsidR="001B1410" w:rsidRPr="001B1410">
        <w:rPr>
          <w:rFonts w:eastAsia="Times New Roman" w:cstheme="minorHAnsi"/>
          <w:color w:val="0070C0"/>
          <w:lang w:eastAsia="cs-CZ"/>
        </w:rPr>
        <w:t>stavební objekt</w:t>
      </w:r>
      <w:r w:rsidRPr="00B50038">
        <w:rPr>
          <w:rFonts w:eastAsia="Times New Roman" w:cstheme="minorHAnsi"/>
          <w:color w:val="0070C0"/>
          <w:lang w:eastAsia="cs-CZ"/>
        </w:rPr>
        <w:t xml:space="preserve"> zařadili do neuznatelných/nezpůsobilých výdajů, do kritéria by se měla započítávat</w:t>
      </w:r>
      <w:r w:rsidR="001B1410" w:rsidRPr="001B1410">
        <w:rPr>
          <w:rFonts w:eastAsia="Times New Roman" w:cstheme="minorHAnsi"/>
          <w:color w:val="0070C0"/>
          <w:lang w:eastAsia="cs-CZ"/>
        </w:rPr>
        <w:t xml:space="preserve"> (pokud se tedy jedná o prvek zvyšující bezpečnost dopravy definovaný daným kritériem)</w:t>
      </w:r>
      <w:r w:rsidRPr="00B50038">
        <w:rPr>
          <w:rFonts w:eastAsia="Times New Roman" w:cstheme="minorHAnsi"/>
          <w:color w:val="0070C0"/>
          <w:lang w:eastAsia="cs-CZ"/>
        </w:rPr>
        <w:t>.</w:t>
      </w:r>
    </w:p>
    <w:p w:rsidR="004A536F" w:rsidRDefault="004A536F" w:rsidP="004A536F">
      <w:pPr>
        <w:spacing w:after="0" w:line="240" w:lineRule="auto"/>
        <w:jc w:val="both"/>
        <w:rPr>
          <w:rFonts w:eastAsia="Times New Roman" w:cstheme="minorHAnsi"/>
          <w:color w:val="0070C0"/>
          <w:lang w:eastAsia="cs-CZ"/>
        </w:rPr>
      </w:pPr>
    </w:p>
    <w:p w:rsidR="004A536F" w:rsidRPr="004A536F" w:rsidRDefault="004A536F" w:rsidP="004A536F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4A536F">
        <w:rPr>
          <w:rFonts w:eastAsia="Times New Roman" w:cstheme="minorHAnsi"/>
          <w:lang w:eastAsia="cs-CZ"/>
        </w:rPr>
        <w:t>6) Je možné zahrnout kácení dřevin do způsobilých výdajů?</w:t>
      </w:r>
    </w:p>
    <w:p w:rsidR="004A536F" w:rsidRDefault="004A536F" w:rsidP="004A536F">
      <w:pPr>
        <w:spacing w:after="0" w:line="240" w:lineRule="auto"/>
        <w:jc w:val="both"/>
        <w:rPr>
          <w:rFonts w:eastAsia="Times New Roman" w:cstheme="minorHAnsi"/>
          <w:color w:val="0070C0"/>
          <w:lang w:eastAsia="cs-CZ"/>
        </w:rPr>
      </w:pPr>
    </w:p>
    <w:p w:rsidR="004A536F" w:rsidRPr="004A536F" w:rsidRDefault="004A536F" w:rsidP="004A536F">
      <w:pPr>
        <w:spacing w:after="0" w:line="240" w:lineRule="auto"/>
        <w:jc w:val="both"/>
        <w:rPr>
          <w:rFonts w:eastAsia="Times New Roman" w:cstheme="minorHAnsi"/>
          <w:color w:val="0070C0"/>
          <w:lang w:eastAsia="cs-CZ"/>
        </w:rPr>
      </w:pPr>
      <w:r>
        <w:rPr>
          <w:rFonts w:eastAsia="Times New Roman" w:cstheme="minorHAnsi"/>
          <w:color w:val="0070C0"/>
          <w:lang w:eastAsia="cs-CZ"/>
        </w:rPr>
        <w:t xml:space="preserve">Za určitých okolností ano, spadalo by to </w:t>
      </w:r>
      <w:bookmarkStart w:id="0" w:name="_GoBack"/>
      <w:bookmarkEnd w:id="0"/>
      <w:r>
        <w:rPr>
          <w:rFonts w:eastAsia="Times New Roman" w:cstheme="minorHAnsi"/>
          <w:color w:val="0070C0"/>
          <w:lang w:eastAsia="cs-CZ"/>
        </w:rPr>
        <w:t xml:space="preserve">pod „přípravu staveniště“ (str. 74 </w:t>
      </w:r>
      <w:proofErr w:type="spellStart"/>
      <w:r>
        <w:rPr>
          <w:rFonts w:eastAsia="Times New Roman" w:cstheme="minorHAnsi"/>
          <w:color w:val="0070C0"/>
          <w:lang w:eastAsia="cs-CZ"/>
        </w:rPr>
        <w:t>Spec</w:t>
      </w:r>
      <w:proofErr w:type="spellEnd"/>
      <w:r>
        <w:rPr>
          <w:rFonts w:eastAsia="Times New Roman" w:cstheme="minorHAnsi"/>
          <w:color w:val="0070C0"/>
          <w:lang w:eastAsia="cs-CZ"/>
        </w:rPr>
        <w:t xml:space="preserve">. pravidel). Je však potřeba odůvodnit, proč ke kácení muselo dojít (např. zeleň stojí v místě, kudy povede chodník, aj.). V některých případech je také nutné mít povolení orgánu pro ochranu životního prostředí. </w:t>
      </w:r>
    </w:p>
    <w:sectPr w:rsidR="004A536F" w:rsidRPr="004A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7B"/>
    <w:rsid w:val="001B1410"/>
    <w:rsid w:val="00380E33"/>
    <w:rsid w:val="004A536F"/>
    <w:rsid w:val="004B3A1C"/>
    <w:rsid w:val="00903E7B"/>
    <w:rsid w:val="00B5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BBB8"/>
  <w15:chartTrackingRefBased/>
  <w15:docId w15:val="{2EBBB7F2-850B-4229-A198-401996A5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</cp:revision>
  <dcterms:created xsi:type="dcterms:W3CDTF">2020-01-15T11:18:00Z</dcterms:created>
  <dcterms:modified xsi:type="dcterms:W3CDTF">2020-01-21T12:39:00Z</dcterms:modified>
</cp:coreProperties>
</file>