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BAA6" w14:textId="77777777" w:rsidR="00CA1786" w:rsidRPr="00912B6B" w:rsidRDefault="00CA1786" w:rsidP="00CA1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FB13FB9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Příloha č. 2</w:t>
      </w:r>
    </w:p>
    <w:p w14:paraId="6DE64E2F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75240D5" w14:textId="77777777" w:rsidR="00A23A42" w:rsidRPr="00A23A42" w:rsidRDefault="00A23A42" w:rsidP="00A23A42">
      <w:pPr>
        <w:tabs>
          <w:tab w:val="center" w:pos="4678"/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23A42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Popis podporovaných aktivit </w:t>
      </w:r>
      <w:r w:rsidRPr="00A23A42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698E0A9C" w14:textId="05D572AC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ve výzvě č. A29/03_16_047/CLLD_16_01_092MAS Stolové hory, z. s.</w:t>
      </w:r>
    </w:p>
    <w:p w14:paraId="0939FDB5" w14:textId="46A68185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OPZ Prorodinná opatření I</w:t>
      </w:r>
      <w:r>
        <w:rPr>
          <w:rFonts w:asciiTheme="minorHAnsi" w:hAnsiTheme="minorHAnsi" w:cstheme="minorHAnsi"/>
          <w:b/>
          <w:bCs/>
        </w:rPr>
        <w:t>I</w:t>
      </w:r>
      <w:r w:rsidRPr="00A23A42">
        <w:rPr>
          <w:rFonts w:asciiTheme="minorHAnsi" w:hAnsiTheme="minorHAnsi" w:cstheme="minorHAnsi"/>
          <w:b/>
          <w:bCs/>
        </w:rPr>
        <w:t xml:space="preserve">. </w:t>
      </w:r>
    </w:p>
    <w:p w14:paraId="10C6C5F9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4A5A44B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19CABFC" w14:textId="0368687A" w:rsidR="00A23A42" w:rsidRPr="00A23A42" w:rsidRDefault="00A23A42" w:rsidP="00A23A4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V rámci své 5. výzvy se MAS Stolové hory, z. s., zaměřila na podporu níže uvedených aktivit. Potřeba podpory těchto aktivit vychází z analytické části Strategie komunitně vedeného místního rozvoje na území MAS na období </w:t>
      </w:r>
      <w:proofErr w:type="gramStart"/>
      <w:r w:rsidRPr="00A23A42">
        <w:rPr>
          <w:rFonts w:asciiTheme="minorHAnsi" w:hAnsiTheme="minorHAnsi" w:cstheme="minorHAnsi"/>
        </w:rPr>
        <w:t>2014 – 2020</w:t>
      </w:r>
      <w:proofErr w:type="gramEnd"/>
      <w:r w:rsidRPr="00A23A42">
        <w:rPr>
          <w:rFonts w:asciiTheme="minorHAnsi" w:hAnsiTheme="minorHAnsi" w:cstheme="minorHAnsi"/>
        </w:rPr>
        <w:t>. MAS dále brala v úvahu pravidla a podmínky řídícího orgánu OPZ.</w:t>
      </w:r>
    </w:p>
    <w:p w14:paraId="027EBB1E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</w:rPr>
        <w:t xml:space="preserve">Pro větší přehlednost </w:t>
      </w:r>
      <w:r w:rsidRPr="00A23A42">
        <w:rPr>
          <w:rFonts w:asciiTheme="minorHAnsi" w:hAnsiTheme="minorHAnsi" w:cstheme="minorHAnsi"/>
          <w:bCs/>
        </w:rPr>
        <w:t>jsou podporované aktivity orientačně rozděleny do několika oblastí.</w:t>
      </w:r>
    </w:p>
    <w:p w14:paraId="52DD15D6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69B8578" w14:textId="77777777" w:rsidR="00A23A42" w:rsidRPr="00156815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56815">
        <w:rPr>
          <w:rFonts w:asciiTheme="minorHAnsi" w:hAnsiTheme="minorHAnsi" w:cstheme="minorHAnsi"/>
          <w:b/>
          <w:bCs/>
          <w:sz w:val="24"/>
          <w:szCs w:val="24"/>
        </w:rPr>
        <w:t xml:space="preserve">1. Podpora prorodinných opatření </w:t>
      </w:r>
    </w:p>
    <w:p w14:paraId="175C0518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B240DA5" w14:textId="5072B716" w:rsidR="00281CFB" w:rsidRPr="00A23A42" w:rsidRDefault="00281CFB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81CFB">
        <w:rPr>
          <w:rFonts w:asciiTheme="minorHAnsi" w:hAnsiTheme="minorHAnsi" w:cstheme="minorHAnsi"/>
        </w:rPr>
        <w:t xml:space="preserve">Prorodinná opatření popsaná v této oblasti aktivit (zařízení péče o děti, dětské kluby, příměstské tábory atd.), která jsou určena rodičům dětí (dospělým, kteří se podílí na péči o dítě ve společné </w:t>
      </w:r>
      <w:proofErr w:type="gramStart"/>
      <w:r w:rsidRPr="00281CFB">
        <w:rPr>
          <w:rFonts w:asciiTheme="minorHAnsi" w:hAnsiTheme="minorHAnsi" w:cstheme="minorHAnsi"/>
        </w:rPr>
        <w:t>domácnosti)  a</w:t>
      </w:r>
      <w:proofErr w:type="gramEnd"/>
      <w:r w:rsidRPr="00281CFB">
        <w:rPr>
          <w:rFonts w:asciiTheme="minorHAnsi" w:hAnsiTheme="minorHAnsi" w:cstheme="minorHAnsi"/>
        </w:rPr>
        <w:t xml:space="preserve"> dalším pečujícím osobám, vhodně doplňují další opatření na podporu rodiny z oblasti sociálního začleňování a zaměstnanosti (např. manželské a rodinné poradny, poradny pro oběti domácího násilí, sociálně aktivizační služby pro rodiny s dětmi, flexibilní formy zaměstnávání). Škála opatření přispívá ke slaďování pracovního a rodinného života, k podpoře rodiny a k předcházení sociálního vyloučení osob včetně jejich uplatnitelnosti na trhu práce.</w:t>
      </w:r>
    </w:p>
    <w:p w14:paraId="5CF99BAE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CFF91E" w14:textId="5BE6B97B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  <w:b/>
        </w:rPr>
        <w:t>Popis podporovaných aktivit</w:t>
      </w:r>
    </w:p>
    <w:p w14:paraId="37623867" w14:textId="77777777" w:rsidR="004D52A0" w:rsidRPr="00B568C5" w:rsidRDefault="004D52A0" w:rsidP="004D52A0">
      <w:pPr>
        <w:pStyle w:val="Nadpis2"/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</w:pPr>
      <w:bookmarkStart w:id="0" w:name="_Toc501518545"/>
      <w:r w:rsidRPr="00B568C5"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  <w:t>Zařízení péče o děti zajišťující péči o děti v době mimo školní vyučování (ranní či odpolední pobyt)</w:t>
      </w:r>
      <w:bookmarkEnd w:id="0"/>
      <w:r w:rsidRPr="00B568C5"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  <w:t xml:space="preserve"> </w:t>
      </w:r>
    </w:p>
    <w:p w14:paraId="4E1A987D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156815">
        <w:rPr>
          <w:rFonts w:asciiTheme="minorHAnsi" w:hAnsiTheme="minorHAnsi" w:cstheme="minorHAnsi"/>
        </w:rPr>
        <w:t>Podpora je určena na vybudování zařízení a zajištění služeb péče o děti mimo režim vyhlášky č. 74/2005 Sb., o zájmovém vzdělávání. Jedná se o zakládání a provozování zařízení, která doplní chybějící kapacitu stávajících institucionálních forem tohoto typu (školní družiny, kluby) s dobou provozu odpovídající potřebám rodičů (oproti současné nabídce družin též v časných ranních hodinách a až do pozdního odpoledne). V této souvislosti je pro iniciátory projektu žádoucí spolupracovat s místně příslušnou školou. MAS si může ve své výzvě vyžádat jako povinnou přílohu potvrzení školy o kapacitě školních družin a klubů při ZŠ.</w:t>
      </w:r>
    </w:p>
    <w:p w14:paraId="6D58E1C7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5DA7E7E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Cílem opatření je zajištění péče o děti v době mimo školní vyučování, kdy jsou rodiče v zaměstnání. Nejde tedy o podporu mimoškolních vzdělávacích aktivit, nýbrž o posílení služeb zajišťujících péči o děti.</w:t>
      </w:r>
    </w:p>
    <w:p w14:paraId="2A334A2B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CB11569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Podmínky realizace:</w:t>
      </w:r>
    </w:p>
    <w:p w14:paraId="008F230F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zařízení je určeno pro děti, které jsou žáky 1. stupně ZŠ (popř. přípravné třídy ZŠ)</w:t>
      </w:r>
      <w:r w:rsidRPr="00156815">
        <w:rPr>
          <w:rStyle w:val="Znakapoznpodarou"/>
          <w:rFonts w:asciiTheme="minorHAnsi" w:hAnsiTheme="minorHAnsi" w:cstheme="minorHAnsi"/>
        </w:rPr>
        <w:footnoteReference w:id="1"/>
      </w:r>
      <w:r w:rsidRPr="00156815">
        <w:rPr>
          <w:rFonts w:asciiTheme="minorHAnsi" w:hAnsiTheme="minorHAnsi" w:cstheme="minorHAnsi"/>
        </w:rPr>
        <w:t xml:space="preserve"> </w:t>
      </w:r>
    </w:p>
    <w:p w14:paraId="0E40959F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lastRenderedPageBreak/>
        <w:t>minimální kapacita zřizovaného zařízení je 5 dětí, přičemž optimální počet dětí na jednu pečující osobu je nejvýše 15</w:t>
      </w:r>
    </w:p>
    <w:p w14:paraId="5EB8BDD1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 xml:space="preserve">do rozpočtu projektu je možné zahrnout také náklady na doprovody dětí před/po vyučování do/z provozovaného zařízení a náklady na pečující osobu v době pobytu skupiny dětí ve venkovních prostorách tak, aby se skupinou dětí byly vždy 2 pečující osoby </w:t>
      </w:r>
    </w:p>
    <w:p w14:paraId="7056E416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 xml:space="preserve">služby péče o děti mohou být poskytovány i v prostorách, ve kterých je provozována družina podle školského zákona; není však možný překryv doby provozu obou zařízení, ta musí být přesně odlišena, tomu pak bude odpovídat i výše nájemného (náklady na vybavení budou způsobilé pouze proporcionálně ve vztahu k využití pro a mimo projekt) </w:t>
      </w:r>
    </w:p>
    <w:p w14:paraId="50790A64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 xml:space="preserve">s rodiči dětí musí příjemce uzavřít písemnou smlouvu o poskytování služby s aktualizací </w:t>
      </w:r>
      <w:r w:rsidRPr="00156815">
        <w:rPr>
          <w:rFonts w:asciiTheme="minorHAnsi" w:hAnsiTheme="minorHAnsi" w:cstheme="minorHAnsi"/>
        </w:rPr>
        <w:t xml:space="preserve">alespoň </w:t>
      </w:r>
      <w:r w:rsidRPr="00156815">
        <w:rPr>
          <w:rFonts w:asciiTheme="minorHAnsi" w:hAnsiTheme="minorHAnsi" w:cstheme="minorHAnsi"/>
          <w:b/>
        </w:rPr>
        <w:t xml:space="preserve">na každý školní rok </w:t>
      </w:r>
      <w:r w:rsidRPr="00156815">
        <w:rPr>
          <w:rFonts w:asciiTheme="minorHAnsi" w:hAnsiTheme="minorHAnsi" w:cstheme="minorHAnsi"/>
          <w:color w:val="000000"/>
          <w:lang w:eastAsia="cs-CZ"/>
        </w:rPr>
        <w:t>(podmínka realizace projektu; není součástí žádosti o podporu)</w:t>
      </w:r>
    </w:p>
    <w:p w14:paraId="4E907578" w14:textId="77777777" w:rsidR="004D52A0" w:rsidRPr="00156815" w:rsidRDefault="004D52A0" w:rsidP="00B568C5">
      <w:pPr>
        <w:pStyle w:val="Odstavecseseznamem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>příjemce musí vést denní evidenci (elektronicky nebo v listinné podobě) přítomných dětí obsahující čas příchodu a odchodu dítěte (ověření při kontrole na místě)</w:t>
      </w:r>
    </w:p>
    <w:p w14:paraId="16F75FF4" w14:textId="77777777" w:rsidR="004D52A0" w:rsidRPr="00156815" w:rsidRDefault="004D52A0" w:rsidP="004D52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</w:p>
    <w:p w14:paraId="2C824325" w14:textId="77777777" w:rsidR="004D52A0" w:rsidRPr="00B568C5" w:rsidRDefault="004D52A0" w:rsidP="004D52A0">
      <w:pPr>
        <w:pStyle w:val="Nadpis2"/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</w:pPr>
      <w:bookmarkStart w:id="1" w:name="_Toc501518547"/>
      <w:r w:rsidRPr="00B568C5"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  <w:t>Příměstské tábory</w:t>
      </w:r>
      <w:bookmarkEnd w:id="1"/>
    </w:p>
    <w:p w14:paraId="1C56B5B0" w14:textId="77777777" w:rsidR="004D52A0" w:rsidRPr="00156815" w:rsidRDefault="004D52A0" w:rsidP="004D52A0">
      <w:pPr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  <w:r w:rsidRPr="00156815">
        <w:rPr>
          <w:rFonts w:asciiTheme="minorHAnsi" w:hAnsiTheme="minorHAnsi" w:cstheme="minorHAnsi"/>
        </w:rPr>
        <w:t xml:space="preserve">Podpora je určena na zajištění služeb péče o děti v době školních prázdnin. </w:t>
      </w:r>
      <w:r w:rsidRPr="00156815">
        <w:rPr>
          <w:rFonts w:asciiTheme="minorHAnsi" w:hAnsiTheme="minorHAnsi" w:cstheme="minorHAnsi"/>
          <w:lang w:eastAsia="cs-CZ"/>
        </w:rPr>
        <w:t xml:space="preserve">Příměstský tábor může být realizován i jako samostatný projekt. Současně nemůže být souběžně realizován v kombinaci s aktivitou 5.2 (doprovody na kroužky a zájmové aktivity). </w:t>
      </w:r>
    </w:p>
    <w:p w14:paraId="4584F335" w14:textId="77777777" w:rsidR="004D52A0" w:rsidRPr="00156815" w:rsidRDefault="004D52A0" w:rsidP="004D52A0">
      <w:pPr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</w:p>
    <w:p w14:paraId="18732308" w14:textId="77777777" w:rsidR="004D52A0" w:rsidRPr="00156815" w:rsidRDefault="004D52A0" w:rsidP="004D52A0">
      <w:pPr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>Podmínky realizace:</w:t>
      </w:r>
    </w:p>
    <w:p w14:paraId="1413972A" w14:textId="77777777" w:rsidR="004D52A0" w:rsidRPr="00156815" w:rsidRDefault="004D52A0" w:rsidP="00B568C5">
      <w:pPr>
        <w:pStyle w:val="Odstavecseseznamem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  <w:r w:rsidRPr="00156815">
        <w:rPr>
          <w:rFonts w:asciiTheme="minorHAnsi" w:hAnsiTheme="minorHAnsi" w:cstheme="minorHAnsi"/>
          <w:lang w:eastAsia="cs-CZ"/>
        </w:rPr>
        <w:t xml:space="preserve">doba konání příměstského tábora je omezena pouze na pracovní dny </w:t>
      </w:r>
    </w:p>
    <w:p w14:paraId="4E9AF502" w14:textId="77777777" w:rsidR="004D52A0" w:rsidRPr="00156815" w:rsidRDefault="004D52A0" w:rsidP="00B568C5">
      <w:pPr>
        <w:pStyle w:val="Odstavecseseznamem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  <w:r w:rsidRPr="00156815">
        <w:rPr>
          <w:rFonts w:asciiTheme="minorHAnsi" w:hAnsiTheme="minorHAnsi" w:cstheme="minorHAnsi"/>
          <w:lang w:eastAsia="cs-CZ"/>
        </w:rPr>
        <w:t xml:space="preserve">minimální kapacita příměstského tábora je 10 dětí </w:t>
      </w:r>
    </w:p>
    <w:p w14:paraId="29B623E5" w14:textId="77777777" w:rsidR="004D52A0" w:rsidRPr="00156815" w:rsidRDefault="004D52A0" w:rsidP="00B568C5">
      <w:pPr>
        <w:pStyle w:val="Odstavecseseznamem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lang w:eastAsia="cs-CZ"/>
        </w:rPr>
      </w:pPr>
      <w:r w:rsidRPr="00156815">
        <w:rPr>
          <w:rFonts w:asciiTheme="minorHAnsi" w:hAnsiTheme="minorHAnsi" w:cstheme="minorHAnsi"/>
          <w:lang w:eastAsia="cs-CZ"/>
        </w:rPr>
        <w:t>s rodiči dětí musí příjemce uzavřít písemnou smlouvu o poskytování služby na dobu trvání jednotlivého turnusu, popřípadě více turnusů v daném školním roce (podmínka realizace projektu; není součástí žádosti o podporu) (podmínka realizace projektu; není součástí žádosti o podporu)</w:t>
      </w:r>
    </w:p>
    <w:p w14:paraId="4B8BDDAF" w14:textId="77777777" w:rsidR="004D52A0" w:rsidRPr="00156815" w:rsidRDefault="004D52A0" w:rsidP="00B568C5">
      <w:pPr>
        <w:pStyle w:val="Odstavecseseznamem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rFonts w:asciiTheme="minorHAnsi" w:hAnsiTheme="minorHAnsi" w:cstheme="minorHAnsi"/>
          <w:color w:val="000000"/>
          <w:lang w:eastAsia="cs-CZ"/>
        </w:rPr>
      </w:pPr>
      <w:r w:rsidRPr="00156815">
        <w:rPr>
          <w:rFonts w:asciiTheme="minorHAnsi" w:hAnsiTheme="minorHAnsi" w:cstheme="minorHAnsi"/>
          <w:color w:val="000000"/>
          <w:lang w:eastAsia="cs-CZ"/>
        </w:rPr>
        <w:t>příjemce musí vést denní evidenci (elektronicky nebo v listinné podobě) přítomných dětí, obsahující čas příchodu a odchodu dítěte (ověření při kontrole na místě)</w:t>
      </w:r>
    </w:p>
    <w:p w14:paraId="4D3F6AFE" w14:textId="77777777" w:rsidR="004D52A0" w:rsidRPr="00156815" w:rsidRDefault="004D52A0" w:rsidP="004D52A0">
      <w:pPr>
        <w:autoSpaceDE w:val="0"/>
        <w:autoSpaceDN w:val="0"/>
        <w:adjustRightInd w:val="0"/>
        <w:spacing w:after="14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4F861B3" w14:textId="77777777" w:rsidR="004D52A0" w:rsidRPr="00B568C5" w:rsidRDefault="004D52A0" w:rsidP="004D52A0">
      <w:pPr>
        <w:pStyle w:val="Nadpis2"/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</w:pPr>
      <w:bookmarkStart w:id="2" w:name="_Toc501518549"/>
      <w:r w:rsidRPr="00B568C5">
        <w:rPr>
          <w:rFonts w:asciiTheme="minorHAnsi" w:hAnsiTheme="minorHAnsi" w:cstheme="minorHAnsi"/>
          <w:b/>
          <w:bCs/>
          <w:color w:val="auto"/>
          <w:sz w:val="22"/>
          <w:szCs w:val="22"/>
          <w:lang w:eastAsia="cs-CZ"/>
        </w:rPr>
        <w:t>Dětské skupiny</w:t>
      </w:r>
      <w:bookmarkEnd w:id="2"/>
    </w:p>
    <w:p w14:paraId="17C8D830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  <w:lang w:eastAsia="en-US"/>
        </w:rPr>
      </w:pPr>
      <w:r w:rsidRPr="00156815">
        <w:rPr>
          <w:rFonts w:asciiTheme="minorHAnsi" w:hAnsiTheme="minorHAnsi" w:cstheme="minorHAnsi"/>
        </w:rPr>
        <w:t>Služba péče o dítě v dětské skupině je poskytována mimo domácnost dítěte v kolektivu dětí, je určena pro děti od 1 roku věku do zahájení povinné školní docházky a je zaměřena na zajištění potřeb dítěte, na výchovu, rozvoj schopností, kulturních a hygienických návyků dítěte. Účelem podpory je umožnit rodičům zapojení do pracovního procesu.</w:t>
      </w:r>
    </w:p>
    <w:p w14:paraId="0F1A59D8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Podpora je určena: </w:t>
      </w:r>
    </w:p>
    <w:p w14:paraId="00F573FC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a) </w:t>
      </w:r>
      <w:r w:rsidRPr="00156815">
        <w:rPr>
          <w:rFonts w:asciiTheme="minorHAnsi" w:hAnsiTheme="minorHAnsi" w:cstheme="minorHAnsi"/>
          <w:b/>
        </w:rPr>
        <w:t>provoz dětských skupin</w:t>
      </w:r>
      <w:r w:rsidRPr="00156815">
        <w:rPr>
          <w:rFonts w:asciiTheme="minorHAnsi" w:hAnsiTheme="minorHAnsi" w:cstheme="minorHAnsi"/>
        </w:rPr>
        <w:t xml:space="preserve"> dle zákona č. 247/2014 Sb., o poskytování služby péče o děti v dětské skupině za účelem zapojení rodičů do pracovního procesu, </w:t>
      </w:r>
    </w:p>
    <w:p w14:paraId="636F4D15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lastRenderedPageBreak/>
        <w:t xml:space="preserve">b) </w:t>
      </w:r>
      <w:r w:rsidRPr="00156815">
        <w:rPr>
          <w:rFonts w:asciiTheme="minorHAnsi" w:hAnsiTheme="minorHAnsi" w:cstheme="minorHAnsi"/>
          <w:b/>
        </w:rPr>
        <w:t>vybudování/transformaci</w:t>
      </w:r>
      <w:r w:rsidRPr="00156815">
        <w:rPr>
          <w:rStyle w:val="Znakapoznpodarou"/>
          <w:rFonts w:asciiTheme="minorHAnsi" w:hAnsiTheme="minorHAnsi" w:cstheme="minorHAnsi"/>
          <w:b/>
        </w:rPr>
        <w:footnoteReference w:id="2"/>
      </w:r>
      <w:r w:rsidRPr="00156815">
        <w:rPr>
          <w:rFonts w:asciiTheme="minorHAnsi" w:hAnsiTheme="minorHAnsi" w:cstheme="minorHAnsi"/>
          <w:b/>
        </w:rPr>
        <w:t xml:space="preserve"> a provoz dětských skupin</w:t>
      </w:r>
      <w:r w:rsidRPr="00156815">
        <w:rPr>
          <w:rFonts w:asciiTheme="minorHAnsi" w:hAnsiTheme="minorHAnsi" w:cstheme="minorHAnsi"/>
        </w:rPr>
        <w:t xml:space="preserve"> dle zákona č. 247/2014 Sb., o poskytování služby péče o děti v dětské skupině za účelem zapojení rodičů do pracovního procesu.</w:t>
      </w:r>
    </w:p>
    <w:p w14:paraId="3FED03DC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  <w:b/>
        </w:rPr>
        <w:t>Žádost lze podat pouze na jednu ze zde uvedených variant podporovaných aktivit (</w:t>
      </w:r>
      <w:proofErr w:type="gramStart"/>
      <w:r w:rsidRPr="00156815">
        <w:rPr>
          <w:rFonts w:asciiTheme="minorHAnsi" w:hAnsiTheme="minorHAnsi" w:cstheme="minorHAnsi"/>
          <w:b/>
        </w:rPr>
        <w:t>a nebo</w:t>
      </w:r>
      <w:proofErr w:type="gramEnd"/>
      <w:r w:rsidRPr="00156815">
        <w:rPr>
          <w:rFonts w:asciiTheme="minorHAnsi" w:hAnsiTheme="minorHAnsi" w:cstheme="minorHAnsi"/>
          <w:b/>
        </w:rPr>
        <w:t xml:space="preserve"> b).</w:t>
      </w:r>
      <w:r w:rsidRPr="00156815">
        <w:rPr>
          <w:rFonts w:asciiTheme="minorHAnsi" w:hAnsiTheme="minorHAnsi" w:cstheme="minorHAnsi"/>
        </w:rPr>
        <w:t xml:space="preserve">  </w:t>
      </w:r>
    </w:p>
    <w:p w14:paraId="02B9DD13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Zařízení provozované na základě živnostenského oprávnění se může transformovat na subjekt, který je oprávněn provoz</w:t>
      </w:r>
      <w:bookmarkStart w:id="3" w:name="_GoBack"/>
      <w:bookmarkEnd w:id="3"/>
      <w:r w:rsidRPr="00156815">
        <w:rPr>
          <w:rFonts w:asciiTheme="minorHAnsi" w:hAnsiTheme="minorHAnsi" w:cstheme="minorHAnsi"/>
        </w:rPr>
        <w:t>ovat dětskou skupinu ze zákona č. 247/2017 Sb., o poskytování služby péče o děti v dětské skupině a podat žádost o podporu.</w:t>
      </w:r>
    </w:p>
    <w:p w14:paraId="2F62E6B0" w14:textId="77777777" w:rsidR="004D52A0" w:rsidRPr="00156815" w:rsidRDefault="004D52A0" w:rsidP="004D52A0">
      <w:pPr>
        <w:pStyle w:val="Odstavecseseznamem"/>
        <w:rPr>
          <w:rFonts w:asciiTheme="minorHAnsi" w:hAnsiTheme="minorHAnsi" w:cstheme="minorHAnsi"/>
        </w:rPr>
      </w:pPr>
    </w:p>
    <w:p w14:paraId="0038BE0B" w14:textId="77777777" w:rsidR="004D52A0" w:rsidRPr="00156815" w:rsidRDefault="004D52A0" w:rsidP="004D52A0">
      <w:pPr>
        <w:spacing w:line="240" w:lineRule="auto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Službu péče o dítě lze poskytovat v následujících režimech: </w:t>
      </w:r>
    </w:p>
    <w:p w14:paraId="1BDF56C8" w14:textId="77777777" w:rsidR="004D52A0" w:rsidRPr="00156815" w:rsidRDefault="004D52A0" w:rsidP="004D52A0">
      <w:pPr>
        <w:pStyle w:val="Odstavecseseznamem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56815">
        <w:rPr>
          <w:rFonts w:asciiTheme="minorHAnsi" w:hAnsiTheme="minorHAnsi" w:cstheme="minorHAnsi"/>
          <w:b/>
        </w:rPr>
        <w:t xml:space="preserve">Dětská skupina pro veřejnost </w:t>
      </w:r>
    </w:p>
    <w:p w14:paraId="621105A1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Podpora z OPZ může být využita na dětské skupiny pro veřejnost vymezené dle § 3 odst. 2 zákona č. 247/2014 Sb., </w:t>
      </w:r>
      <w:hyperlink r:id="rId8" w:anchor="local-content" w:tooltip="Seznam všech odstavců předpisu 247/2014 Sb. - o poskytování služby péče o dítě v dětské skupině a o změně souvisejících zákonů" w:history="1">
        <w:r w:rsidRPr="00B568C5">
          <w:rPr>
            <w:rStyle w:val="Hypertextovodkaz"/>
            <w:rFonts w:asciiTheme="minorHAnsi" w:hAnsiTheme="minorHAnsi" w:cstheme="minorHAnsi"/>
            <w:bCs/>
            <w:color w:val="auto"/>
            <w:u w:val="none"/>
          </w:rPr>
          <w:t>o poskytování služby péče o dítě v dětské skupině</w:t>
        </w:r>
      </w:hyperlink>
      <w:r w:rsidRPr="00156815">
        <w:rPr>
          <w:rFonts w:asciiTheme="minorHAnsi" w:hAnsiTheme="minorHAnsi" w:cstheme="minorHAnsi"/>
        </w:rPr>
        <w:t>. Provozovatel dětské skupiny není povinen být zaměstnavatelem rodiče nebo jiné osoby, které bylo rozhodnutím příslušného orgánu svěřeno dítě do péče nahrazující péči rodičů, pokud je:</w:t>
      </w:r>
    </w:p>
    <w:p w14:paraId="4211EAF2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>ústavem, jestliže poskytování služby péče o dítě v dětské skupině je v souladu s jeho zakládací listinou,</w:t>
      </w:r>
    </w:p>
    <w:p w14:paraId="446F309D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 xml:space="preserve">právnickou osobou registrovanou nebo evidovanou dle zákona č. 3/2002 Sb., o svobodě náboženského vyznání a postavení církví a náboženských společností (zákon o církvích a náboženských společnostech), pokud poskytování služby péče o dítě v dětské skupině je v souladu s jejím předmětem činnosti, </w:t>
      </w:r>
    </w:p>
    <w:p w14:paraId="78A8C3AF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>územním samosprávným celkem nebo jím zřizovanou právnickou osobou,</w:t>
      </w:r>
    </w:p>
    <w:p w14:paraId="7D6809CE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>obecně prospěšnou společností, jestliže poskytování služby péče o dítě v dětské skupině je v souladu s její zakládací listinou nebo zakládací smlouvou,</w:t>
      </w:r>
    </w:p>
    <w:p w14:paraId="1B4D2025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>nadací nebo nadačním fondem,</w:t>
      </w:r>
    </w:p>
    <w:p w14:paraId="78D6EC1A" w14:textId="77777777" w:rsidR="004D52A0" w:rsidRPr="00B568C5" w:rsidRDefault="004D52A0" w:rsidP="00B568C5">
      <w:pPr>
        <w:pStyle w:val="Odstavecseseznamem"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>spolkem, jestliže poskytování služby péče o dítě v dětské skupině je v souladu s jeho stanovami.</w:t>
      </w:r>
    </w:p>
    <w:p w14:paraId="682C9848" w14:textId="77777777" w:rsidR="004D52A0" w:rsidRPr="00156815" w:rsidRDefault="004D52A0" w:rsidP="004D52A0">
      <w:pPr>
        <w:pStyle w:val="Odstavecseseznamem"/>
        <w:rPr>
          <w:rFonts w:asciiTheme="minorHAnsi" w:hAnsiTheme="minorHAnsi" w:cstheme="minorHAnsi"/>
        </w:rPr>
      </w:pPr>
    </w:p>
    <w:p w14:paraId="11DADF4C" w14:textId="77777777" w:rsidR="004D52A0" w:rsidRPr="00156815" w:rsidRDefault="004D52A0" w:rsidP="004D52A0">
      <w:pPr>
        <w:pStyle w:val="Odstavecseseznamem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56815">
        <w:rPr>
          <w:rFonts w:asciiTheme="minorHAnsi" w:hAnsiTheme="minorHAnsi" w:cstheme="minorHAnsi"/>
          <w:b/>
        </w:rPr>
        <w:t xml:space="preserve">Podniková dětská skupina </w:t>
      </w:r>
    </w:p>
    <w:p w14:paraId="14B5119F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Podpora z OPZ může být využita na podnikové dětské skupiny vymezené dle § 3 odst. 1 zákona č. 247/2014 Sb., </w:t>
      </w:r>
      <w:hyperlink r:id="rId9" w:anchor="local-content" w:tooltip="Seznam všech odstavců předpisu 247/2014 Sb. - o poskytování služby péče o dítě v dětské skupině a o změně souvisejících zákonů" w:history="1">
        <w:r w:rsidRPr="00B568C5">
          <w:rPr>
            <w:rStyle w:val="Hypertextovodkaz"/>
            <w:rFonts w:asciiTheme="minorHAnsi" w:hAnsiTheme="minorHAnsi" w:cstheme="minorHAnsi"/>
            <w:bCs/>
            <w:color w:val="auto"/>
            <w:u w:val="none"/>
          </w:rPr>
          <w:t>o poskytování služby péče o dítě v dětské skupině.</w:t>
        </w:r>
      </w:hyperlink>
      <w:r w:rsidRPr="00156815">
        <w:rPr>
          <w:rFonts w:asciiTheme="minorHAnsi" w:hAnsiTheme="minorHAnsi" w:cstheme="minorHAnsi"/>
        </w:rPr>
        <w:t xml:space="preserve"> Provozovatel dětské skupiny je zaměstnavatelem rodiče, nebo dle § 3, odst. 3 cit. zákona provozovatel může poskytovat službu péče o dítě v dětské skupině rodiči též na základě dohody se zaměstnavatelem tohoto rodiče, a to za podmínek, za kterých poskytuje službu jinému rodiči.</w:t>
      </w:r>
    </w:p>
    <w:p w14:paraId="0171BE48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Podmínky realizace:</w:t>
      </w:r>
    </w:p>
    <w:p w14:paraId="039D8882" w14:textId="77777777" w:rsidR="004D52A0" w:rsidRPr="0015681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služba je poskytována mimo domácnost dítěte</w:t>
      </w:r>
    </w:p>
    <w:p w14:paraId="4D8A871E" w14:textId="77777777" w:rsidR="004D52A0" w:rsidRPr="0015681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podporu mohou získat pouze zařízení péče o děti, které jsou provozována mimo režim školského zákona</w:t>
      </w:r>
      <w:r w:rsidRPr="00156815">
        <w:rPr>
          <w:rStyle w:val="Znakapoznpodarou"/>
          <w:rFonts w:asciiTheme="minorHAnsi" w:hAnsiTheme="minorHAnsi" w:cstheme="minorHAnsi"/>
        </w:rPr>
        <w:footnoteReference w:id="3"/>
      </w:r>
    </w:p>
    <w:p w14:paraId="566E6F75" w14:textId="77777777" w:rsidR="004D52A0" w:rsidRPr="0015681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minimální kapacita zřizovaného zařízení je 5 dětí, maximální 24</w:t>
      </w:r>
    </w:p>
    <w:p w14:paraId="65B6C91F" w14:textId="77777777" w:rsidR="004D52A0" w:rsidRPr="00B568C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lastRenderedPageBreak/>
        <w:t>žádost lze ve výzvě podat i před okamžikem zaevidování zařízení jakožto dětské skupiny; dětská skupina musí být zaevidována nejpozději v den zahájení provozu dětské skupiny</w:t>
      </w:r>
    </w:p>
    <w:p w14:paraId="304EA080" w14:textId="77777777" w:rsidR="004D52A0" w:rsidRPr="00B568C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 xml:space="preserve">s rodiči musí příjemce uzavřít písemnou smlouvu o poskytování služby s aktualizací alespoň </w:t>
      </w:r>
      <w:r w:rsidRPr="00B568C5">
        <w:rPr>
          <w:rFonts w:asciiTheme="minorHAnsi" w:hAnsiTheme="minorHAnsi" w:cstheme="minorHAnsi"/>
          <w:b/>
        </w:rPr>
        <w:t xml:space="preserve">na každý školní rok </w:t>
      </w:r>
      <w:r w:rsidRPr="00B568C5">
        <w:rPr>
          <w:rFonts w:asciiTheme="minorHAnsi" w:hAnsiTheme="minorHAnsi" w:cstheme="minorHAnsi"/>
        </w:rPr>
        <w:t>(podmínka realizace projektu, není součástí žádosti o podporu)</w:t>
      </w:r>
    </w:p>
    <w:p w14:paraId="53701A1A" w14:textId="77777777" w:rsidR="004D52A0" w:rsidRPr="00B568C5" w:rsidRDefault="004D52A0" w:rsidP="00B568C5">
      <w:pPr>
        <w:pStyle w:val="Odstavecseseznamem"/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68C5">
        <w:rPr>
          <w:rFonts w:asciiTheme="minorHAnsi" w:hAnsiTheme="minorHAnsi" w:cstheme="minorHAnsi"/>
        </w:rPr>
        <w:t xml:space="preserve">příjemce musí </w:t>
      </w:r>
      <w:r w:rsidRPr="00B568C5">
        <w:rPr>
          <w:rFonts w:asciiTheme="minorHAnsi" w:hAnsiTheme="minorHAnsi" w:cstheme="minorHAnsi"/>
          <w:color w:val="000000"/>
          <w:lang w:eastAsia="cs-CZ"/>
        </w:rPr>
        <w:t>vést denní evidenci (elektronicky nebo v listinné podobě) přítomných dětí, obsahující čas příchodu a odchodu dítěte (ověření při kontrole na místě)</w:t>
      </w:r>
    </w:p>
    <w:p w14:paraId="33BBA270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05377E2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Doporučení k podporované aktivitě Podpora prorodinných opatření:</w:t>
      </w:r>
    </w:p>
    <w:p w14:paraId="5D2AE0BB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0FC58A6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>Doporučujeme uzavřít pojištění odpovědnosti za škody (zahrnující pobyt v prostorách zařízení i volný pohyb dětí mimo zařízení), výdaj lze hradit z nepřímých nákladů projektu.</w:t>
      </w:r>
      <w:r w:rsidRPr="00A23A42">
        <w:rPr>
          <w:rStyle w:val="Odkaznavysvtlivky"/>
          <w:rFonts w:asciiTheme="minorHAnsi" w:hAnsiTheme="minorHAnsi" w:cstheme="minorHAnsi"/>
        </w:rPr>
        <w:endnoteReference w:id="1"/>
      </w:r>
      <w:r w:rsidRPr="00A23A42">
        <w:rPr>
          <w:rFonts w:asciiTheme="minorHAnsi" w:hAnsiTheme="minorHAnsi" w:cstheme="minorHAnsi"/>
        </w:rPr>
        <w:t xml:space="preserve"> </w:t>
      </w:r>
    </w:p>
    <w:p w14:paraId="7BE1B5A9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D03210A" w14:textId="5E652B5C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Podmínky vykazování některých nákladů</w:t>
      </w:r>
      <w:r w:rsidR="004D52A0">
        <w:rPr>
          <w:rFonts w:asciiTheme="minorHAnsi" w:hAnsiTheme="minorHAnsi" w:cstheme="minorHAnsi"/>
          <w:b/>
          <w:bCs/>
        </w:rPr>
        <w:t xml:space="preserve"> v aktivitě Podpora prorodinných opatření</w:t>
      </w:r>
      <w:r w:rsidRPr="00A23A42">
        <w:rPr>
          <w:rFonts w:asciiTheme="minorHAnsi" w:hAnsiTheme="minorHAnsi" w:cstheme="minorHAnsi"/>
          <w:b/>
          <w:bCs/>
        </w:rPr>
        <w:t>:</w:t>
      </w:r>
    </w:p>
    <w:p w14:paraId="1C172DDD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04737B9" w14:textId="2BD515C9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>cílovou skupinou jsou zejména rodiče dětí, jakož i osoby pečující o jiné závislé osoby; výdaje, které nemají přímý vztah k cílové skupině, nejsou způsobilými náklady projektu (např. stravné dětí, jízdné či případné vstupné), nemohou tedy být součástí rozpočtu projektu</w:t>
      </w:r>
    </w:p>
    <w:p w14:paraId="07319624" w14:textId="4F10E9DF" w:rsid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>cestovné pečujících/doprovázejících osob spadá do nepřímých nákladů</w:t>
      </w:r>
    </w:p>
    <w:p w14:paraId="4AAB1B71" w14:textId="776D5B7C" w:rsidR="004D52A0" w:rsidRPr="00156815" w:rsidRDefault="004D52A0" w:rsidP="00156815">
      <w:pPr>
        <w:pStyle w:val="Odstavecseseznamem"/>
        <w:numPr>
          <w:ilvl w:val="0"/>
          <w:numId w:val="10"/>
        </w:numPr>
        <w:suppressAutoHyphens w:val="0"/>
        <w:spacing w:after="0" w:line="240" w:lineRule="auto"/>
        <w:jc w:val="both"/>
        <w:rPr>
          <w:rFonts w:cs="Calibri"/>
          <w:lang w:eastAsia="en-US"/>
        </w:rPr>
      </w:pPr>
      <w:r w:rsidRPr="00156815">
        <w:rPr>
          <w:rFonts w:cs="Calibri"/>
        </w:rPr>
        <w:t xml:space="preserve">v případě společné dopravy dětí do/ze školy, dětské skupiny a /nebo příměstského tábora v rámci regionu (příměstské oblasti, venkovské regiony) je nutno využít službu dopravce; položka bude zahrnuta do kapitoly rozpočtu Nákup služeb </w:t>
      </w:r>
    </w:p>
    <w:p w14:paraId="1459A611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>případné příspěvky rodičů (ponížené o úhradu výdajů mimo rozpočet projektu, např. stravné dětí) mohou být zahrnuty do spolufinancování ze strany příjemce (pokud by částka vybraných příspěvků přesáhla výši spolufinancování, bude se jednat o příjmy projektu)</w:t>
      </w:r>
    </w:p>
    <w:p w14:paraId="4E449C7D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>výdaje, které nejsou hrazeny z projektu, ale jsou nezbytné pro jeho realizaci (např. stravné dětí) je třeba uvést v žádosti o podporu.</w:t>
      </w:r>
    </w:p>
    <w:p w14:paraId="393437BC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34AF659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  <w:b/>
          <w:bCs/>
        </w:rPr>
        <w:t>Podmínky vymezující cílovou skupinu rodičů využívajících služeb péče o děti:</w:t>
      </w:r>
    </w:p>
    <w:p w14:paraId="0DD98003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C10B819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3A42">
        <w:rPr>
          <w:rFonts w:asciiTheme="minorHAnsi" w:hAnsiTheme="minorHAnsi" w:cstheme="minorHAnsi"/>
          <w:sz w:val="22"/>
          <w:szCs w:val="22"/>
        </w:rPr>
        <w:t xml:space="preserve">U cílové skupiny rodičů dětí musí být zajištěna vazba na trh práce. Příjemce má pro každé dítě využívající služeb v rámci projektu písemně doloženo, že oba rodiče (resp. jiné osoby pečující o dítě ve společné domácnosti) splňují jedno z následujících kritérií: </w:t>
      </w:r>
    </w:p>
    <w:p w14:paraId="58737C16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6C2C23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jsou zaměstnaní, vykonávají podnikatelskou činnost, </w:t>
      </w:r>
    </w:p>
    <w:p w14:paraId="0DE613E2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v případě nezaměstnanosti si zaměstnání aktivně hledají, jsou zapojeni v procesu vzdělávání či rekvalifikace. </w:t>
      </w:r>
    </w:p>
    <w:p w14:paraId="4E957E6C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1FCD59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3A42">
        <w:rPr>
          <w:rFonts w:asciiTheme="minorHAnsi" w:hAnsiTheme="minorHAnsi" w:cstheme="minorHAnsi"/>
          <w:sz w:val="22"/>
          <w:szCs w:val="22"/>
        </w:rPr>
        <w:t xml:space="preserve">Osoby pečující o dítě jsou uvedeny v přihlášce dítěte do zařízení. V případě střídavé péče stačí uvést údaje pro jednu z domácností, kde dítě pobývá. Spolu s přihláškou rodič doloží následující doklady: </w:t>
      </w:r>
    </w:p>
    <w:p w14:paraId="5715C08C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88A64E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zaměstnaný rodič doloží potvrzení zaměstnavatele o pracovním poměru (pracovní smlouva, DPP, DPČ) s uvedením doby trvání pracovního poměru; OSVČ doloží potvrzení ČSSZ o úhradě odvodů na sociální pojištění </w:t>
      </w:r>
    </w:p>
    <w:p w14:paraId="2D60EA4F" w14:textId="77777777" w:rsidR="00A23A42" w:rsidRP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nezaměstnaný rodič (případně jiná pečující osoba) doloží potvrzení z ÚP ČR o tom, že je veden v evidenci uchazečů o zaměstnání (popř. potvrzení od pomáhající organizace); osoby v procesu vzdělávání doloží potvrzení o studiu </w:t>
      </w:r>
    </w:p>
    <w:p w14:paraId="7A09A8CB" w14:textId="27344656" w:rsidR="00A23A42" w:rsidRDefault="00A23A42" w:rsidP="00A23A4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23A42">
        <w:rPr>
          <w:rFonts w:asciiTheme="minorHAnsi" w:hAnsiTheme="minorHAnsi" w:cstheme="minorHAnsi"/>
        </w:rPr>
        <w:t xml:space="preserve">osoby absolvující rekvalifikační kurz doloží potvrzení o účasti na rekvalifikačním kurzu a certifikát/potvrzení o jeho úspěšném ukončení, pokud byl kurz ukončen v době konání projektu </w:t>
      </w:r>
    </w:p>
    <w:p w14:paraId="1B7B21CB" w14:textId="49BAF955" w:rsidR="004D52A0" w:rsidRDefault="004D52A0" w:rsidP="004D52A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4FC1250" w14:textId="77777777" w:rsidR="00156815" w:rsidRDefault="00156815" w:rsidP="004D52A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8D73802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  <w:lang w:eastAsia="en-US"/>
        </w:rPr>
      </w:pPr>
      <w:r w:rsidRPr="00156815">
        <w:rPr>
          <w:rFonts w:asciiTheme="minorHAnsi" w:hAnsiTheme="minorHAnsi" w:cstheme="minorHAnsi"/>
        </w:rPr>
        <w:t>Podmínky, pro dokládání vazby rodičů na trh práce jsou následující:</w:t>
      </w:r>
    </w:p>
    <w:p w14:paraId="538C8BAD" w14:textId="77777777" w:rsidR="004D52A0" w:rsidRPr="00156815" w:rsidRDefault="004D52A0" w:rsidP="00156815">
      <w:pPr>
        <w:pStyle w:val="Odstavecseseznamem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musí být doložena </w:t>
      </w:r>
      <w:r w:rsidRPr="00156815">
        <w:rPr>
          <w:rFonts w:asciiTheme="minorHAnsi" w:hAnsiTheme="minorHAnsi" w:cstheme="minorHAnsi"/>
          <w:b/>
        </w:rPr>
        <w:t>před</w:t>
      </w:r>
      <w:r w:rsidRPr="00156815">
        <w:rPr>
          <w:rFonts w:asciiTheme="minorHAnsi" w:hAnsiTheme="minorHAnsi" w:cstheme="minorHAnsi"/>
        </w:rPr>
        <w:t xml:space="preserve"> přijetím dítěte do zařízení,</w:t>
      </w:r>
    </w:p>
    <w:p w14:paraId="51D75BB7" w14:textId="77777777" w:rsidR="004D52A0" w:rsidRPr="00156815" w:rsidRDefault="004D52A0" w:rsidP="00156815">
      <w:pPr>
        <w:pStyle w:val="Odstavecseseznamem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musí pokrývat </w:t>
      </w:r>
      <w:r w:rsidRPr="00156815">
        <w:rPr>
          <w:rFonts w:asciiTheme="minorHAnsi" w:hAnsiTheme="minorHAnsi" w:cstheme="minorHAnsi"/>
          <w:b/>
        </w:rPr>
        <w:t>celé období</w:t>
      </w:r>
      <w:r w:rsidRPr="00156815">
        <w:rPr>
          <w:rFonts w:asciiTheme="minorHAnsi" w:hAnsiTheme="minorHAnsi" w:cstheme="minorHAnsi"/>
        </w:rPr>
        <w:t xml:space="preserve"> docházky dítěte; je nutné upozornit rodiče na povinnost </w:t>
      </w:r>
      <w:r w:rsidRPr="00156815">
        <w:rPr>
          <w:rFonts w:asciiTheme="minorHAnsi" w:hAnsiTheme="minorHAnsi" w:cstheme="minorHAnsi"/>
          <w:b/>
        </w:rPr>
        <w:t>aktualizace</w:t>
      </w:r>
      <w:r w:rsidRPr="00156815">
        <w:rPr>
          <w:rFonts w:asciiTheme="minorHAnsi" w:hAnsiTheme="minorHAnsi" w:cstheme="minorHAnsi"/>
        </w:rPr>
        <w:t xml:space="preserve"> v případě změny,</w:t>
      </w:r>
    </w:p>
    <w:p w14:paraId="4DE65C96" w14:textId="77777777" w:rsidR="004D52A0" w:rsidRPr="00156815" w:rsidRDefault="004D52A0" w:rsidP="00156815">
      <w:pPr>
        <w:pStyle w:val="Odstavecseseznamem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>potvrzení budou předmětem kontroly na místě, případně mohou být vyžádány při kontrole zprávy o realizaci projektu.</w:t>
      </w:r>
    </w:p>
    <w:p w14:paraId="178733A7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</w:rPr>
      </w:pPr>
    </w:p>
    <w:p w14:paraId="38D559DF" w14:textId="77777777" w:rsidR="004D52A0" w:rsidRPr="00156815" w:rsidRDefault="004D52A0" w:rsidP="004D52A0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156815">
        <w:rPr>
          <w:rFonts w:asciiTheme="minorHAnsi" w:hAnsiTheme="minorHAnsi" w:cstheme="minorHAnsi"/>
          <w:b/>
        </w:rPr>
        <w:t xml:space="preserve">Podmínky pro aktualizaci písemných smluv o poskytování služby týkající se: </w:t>
      </w:r>
    </w:p>
    <w:p w14:paraId="6BE58F6F" w14:textId="77777777" w:rsidR="004D52A0" w:rsidRPr="00156815" w:rsidRDefault="004D52A0" w:rsidP="00156815">
      <w:pPr>
        <w:pStyle w:val="Odstavecseseznamem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zařízení péče o děti zajišťující péči o děti v domě mimo školní vyučování (ranní či odpolední pobyt), doprovodů na kroužky a zájmové aktivity, společné dopravy dětí do/ze školy, dětské skupiny a/nebo příměstského </w:t>
      </w:r>
      <w:proofErr w:type="gramStart"/>
      <w:r w:rsidRPr="00156815">
        <w:rPr>
          <w:rFonts w:asciiTheme="minorHAnsi" w:hAnsiTheme="minorHAnsi" w:cstheme="minorHAnsi"/>
        </w:rPr>
        <w:t>tábora - musí</w:t>
      </w:r>
      <w:proofErr w:type="gramEnd"/>
      <w:r w:rsidRPr="00156815">
        <w:rPr>
          <w:rFonts w:asciiTheme="minorHAnsi" w:hAnsiTheme="minorHAnsi" w:cstheme="minorHAnsi"/>
        </w:rPr>
        <w:t xml:space="preserve"> být uzavřeny/aktualizovány alespoň </w:t>
      </w:r>
      <w:r w:rsidRPr="00156815">
        <w:rPr>
          <w:rFonts w:asciiTheme="minorHAnsi" w:hAnsiTheme="minorHAnsi" w:cstheme="minorHAnsi"/>
          <w:b/>
        </w:rPr>
        <w:t>na každý školní rok</w:t>
      </w:r>
    </w:p>
    <w:p w14:paraId="60BC83D7" w14:textId="77777777" w:rsidR="004D52A0" w:rsidRPr="00156815" w:rsidRDefault="004D52A0" w:rsidP="00156815">
      <w:pPr>
        <w:pStyle w:val="Odstavecseseznamem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příměstských táborů – musí být uzavřeny/aktualizovány </w:t>
      </w:r>
      <w:r w:rsidRPr="00156815">
        <w:rPr>
          <w:rFonts w:asciiTheme="minorHAnsi" w:hAnsiTheme="minorHAnsi" w:cstheme="minorHAnsi"/>
          <w:b/>
        </w:rPr>
        <w:t>na každý turnus</w:t>
      </w:r>
      <w:r w:rsidRPr="00156815">
        <w:rPr>
          <w:rFonts w:asciiTheme="minorHAnsi" w:hAnsiTheme="minorHAnsi" w:cstheme="minorHAnsi"/>
        </w:rPr>
        <w:t xml:space="preserve">, popř. </w:t>
      </w:r>
      <w:proofErr w:type="gramStart"/>
      <w:r w:rsidRPr="00156815">
        <w:rPr>
          <w:rFonts w:asciiTheme="minorHAnsi" w:hAnsiTheme="minorHAnsi" w:cstheme="minorHAnsi"/>
          <w:b/>
        </w:rPr>
        <w:t>turnusy</w:t>
      </w:r>
      <w:proofErr w:type="gramEnd"/>
      <w:r w:rsidRPr="00156815">
        <w:rPr>
          <w:rFonts w:asciiTheme="minorHAnsi" w:hAnsiTheme="minorHAnsi" w:cstheme="minorHAnsi"/>
        </w:rPr>
        <w:t xml:space="preserve"> pokud jsou organizovány </w:t>
      </w:r>
      <w:r w:rsidRPr="00156815">
        <w:rPr>
          <w:rFonts w:asciiTheme="minorHAnsi" w:hAnsiTheme="minorHAnsi" w:cstheme="minorHAnsi"/>
          <w:b/>
        </w:rPr>
        <w:t>ve stejném školním roce</w:t>
      </w:r>
      <w:r w:rsidRPr="00156815">
        <w:rPr>
          <w:rFonts w:asciiTheme="minorHAnsi" w:hAnsiTheme="minorHAnsi" w:cstheme="minorHAnsi"/>
        </w:rPr>
        <w:t>.</w:t>
      </w:r>
    </w:p>
    <w:p w14:paraId="3B1ACC50" w14:textId="77777777" w:rsidR="004D52A0" w:rsidRDefault="004D52A0" w:rsidP="004D52A0">
      <w:pPr>
        <w:pStyle w:val="Odstavecseseznamem"/>
        <w:rPr>
          <w:rFonts w:ascii="Arial" w:hAnsi="Arial" w:cs="Arial"/>
        </w:rPr>
      </w:pPr>
    </w:p>
    <w:p w14:paraId="7BE796EB" w14:textId="77777777" w:rsidR="004D52A0" w:rsidRPr="00A23A42" w:rsidRDefault="004D52A0" w:rsidP="00156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F9D7A9E" w14:textId="77777777" w:rsidR="00A23A42" w:rsidRPr="00A23A42" w:rsidRDefault="00A23A42" w:rsidP="00A23A4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D6CDF0" w14:textId="77777777" w:rsidR="00A23A42" w:rsidRP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23A42">
        <w:rPr>
          <w:rFonts w:asciiTheme="minorHAnsi" w:hAnsiTheme="minorHAnsi" w:cstheme="minorHAnsi"/>
        </w:rPr>
        <w:br w:type="page"/>
      </w:r>
      <w:r w:rsidRPr="00A23A42">
        <w:rPr>
          <w:rFonts w:asciiTheme="minorHAnsi" w:hAnsiTheme="minorHAnsi" w:cstheme="minorHAnsi"/>
          <w:b/>
          <w:bCs/>
        </w:rPr>
        <w:lastRenderedPageBreak/>
        <w:t>2. Nepodporované aktivity</w:t>
      </w:r>
    </w:p>
    <w:p w14:paraId="20372467" w14:textId="77777777" w:rsidR="00281CFB" w:rsidRPr="00156815" w:rsidRDefault="00281CFB" w:rsidP="00156815">
      <w:pPr>
        <w:spacing w:line="240" w:lineRule="auto"/>
        <w:jc w:val="both"/>
        <w:rPr>
          <w:rFonts w:asciiTheme="minorHAnsi" w:hAnsiTheme="minorHAnsi" w:cstheme="minorHAnsi"/>
          <w:lang w:eastAsia="cs-CZ"/>
        </w:rPr>
      </w:pPr>
      <w:r w:rsidRPr="00156815">
        <w:rPr>
          <w:rFonts w:asciiTheme="minorHAnsi" w:hAnsiTheme="minorHAnsi" w:cstheme="minorHAnsi"/>
          <w:lang w:eastAsia="cs-CZ"/>
        </w:rPr>
        <w:t>V této výzvě nebudou podporovány následující aktivity:</w:t>
      </w:r>
    </w:p>
    <w:p w14:paraId="7E7C3D7C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spacing w:before="40" w:after="4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cs-CZ"/>
        </w:rPr>
      </w:pP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 xml:space="preserve">Volnočasové aktivity </w:t>
      </w: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ab/>
        <w:t xml:space="preserve"> </w:t>
      </w: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ab/>
        <w:t xml:space="preserve"> </w:t>
      </w:r>
    </w:p>
    <w:p w14:paraId="7F4FB57B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spacing w:before="40" w:after="4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cs-CZ"/>
        </w:rPr>
      </w:pP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>PC/jazykové kurzy jako samostatný projekt</w:t>
      </w:r>
    </w:p>
    <w:p w14:paraId="2FF21E34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156815">
        <w:rPr>
          <w:rFonts w:asciiTheme="minorHAnsi" w:eastAsia="Times New Roman" w:hAnsiTheme="minorHAnsi" w:cstheme="minorHAnsi"/>
          <w:bCs/>
          <w:lang w:eastAsia="cs-CZ"/>
        </w:rPr>
        <w:t>Osvětová činnost/kampaně jako samostatný projekt</w:t>
      </w:r>
    </w:p>
    <w:p w14:paraId="767D87BB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spacing w:before="40" w:after="40" w:line="240" w:lineRule="auto"/>
        <w:jc w:val="both"/>
        <w:rPr>
          <w:rFonts w:asciiTheme="minorHAnsi" w:eastAsia="Times New Roman" w:hAnsiTheme="minorHAnsi" w:cstheme="minorHAnsi"/>
          <w:bCs/>
          <w:color w:val="000000"/>
          <w:lang w:eastAsia="cs-CZ"/>
        </w:rPr>
      </w:pP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>Tvorba komplexních vzdělávacích programů včetně e-learningových kurzů</w:t>
      </w:r>
      <w:r w:rsidRPr="00156815">
        <w:rPr>
          <w:rFonts w:asciiTheme="minorHAnsi" w:eastAsia="Times New Roman" w:hAnsiTheme="minorHAnsi" w:cstheme="minorHAnsi"/>
          <w:bCs/>
          <w:color w:val="000000"/>
          <w:lang w:eastAsia="cs-CZ"/>
        </w:rPr>
        <w:tab/>
      </w:r>
    </w:p>
    <w:p w14:paraId="48CCFEC7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156815">
        <w:rPr>
          <w:rFonts w:asciiTheme="minorHAnsi" w:hAnsiTheme="minorHAnsi" w:cstheme="minorHAnsi"/>
          <w:color w:val="000000"/>
        </w:rPr>
        <w:t>Všeobecné psychologické poradenství, pokud nebude součástí komplexní poradenské práce s účastníkem projektu</w:t>
      </w:r>
    </w:p>
    <w:p w14:paraId="7B56FD38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</w:rPr>
      </w:pPr>
      <w:r w:rsidRPr="00156815">
        <w:rPr>
          <w:rFonts w:asciiTheme="minorHAnsi" w:hAnsiTheme="minorHAnsi" w:cstheme="minorHAnsi"/>
          <w:color w:val="000000"/>
        </w:rPr>
        <w:t>Zahraniční stáže</w:t>
      </w:r>
    </w:p>
    <w:p w14:paraId="533D40E2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</w:rPr>
      </w:pPr>
      <w:r w:rsidRPr="00156815">
        <w:rPr>
          <w:rFonts w:asciiTheme="minorHAnsi" w:hAnsiTheme="minorHAnsi" w:cstheme="minorHAnsi"/>
        </w:rPr>
        <w:t>Lesní školky (mimo zákon o dětských skupinách kvůli nesplnění hygienických předpisů)</w:t>
      </w:r>
    </w:p>
    <w:p w14:paraId="6FEEFB89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</w:rPr>
      </w:pPr>
      <w:r w:rsidRPr="00156815">
        <w:rPr>
          <w:rFonts w:asciiTheme="minorHAnsi" w:hAnsiTheme="minorHAnsi" w:cstheme="minorHAnsi"/>
        </w:rPr>
        <w:t>Provoz mateřských a rodinných center</w:t>
      </w:r>
    </w:p>
    <w:p w14:paraId="3E34A404" w14:textId="77777777" w:rsidR="00281CFB" w:rsidRPr="00156815" w:rsidRDefault="00281CFB" w:rsidP="00156815">
      <w:pPr>
        <w:pStyle w:val="Odstavecseseznamem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hAnsiTheme="minorHAnsi" w:cstheme="minorHAnsi"/>
          <w:color w:val="000000"/>
        </w:rPr>
      </w:pPr>
      <w:r w:rsidRPr="00156815">
        <w:rPr>
          <w:rFonts w:asciiTheme="minorHAnsi" w:hAnsiTheme="minorHAnsi" w:cstheme="minorHAnsi"/>
        </w:rPr>
        <w:t xml:space="preserve">Vzdělávání členů realizačního týmu s výjimkou: </w:t>
      </w:r>
    </w:p>
    <w:p w14:paraId="04850101" w14:textId="77777777" w:rsidR="00281CFB" w:rsidRPr="00156815" w:rsidRDefault="00281CFB" w:rsidP="00156815">
      <w:pPr>
        <w:pStyle w:val="Odstavecseseznamem"/>
        <w:autoSpaceDE w:val="0"/>
        <w:autoSpaceDN w:val="0"/>
        <w:adjustRightInd w:val="0"/>
        <w:spacing w:before="40" w:after="40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1. vzdělávání realizačního týmu v případě zaměstnanců sociálního podniku, kteří jsou v přímé práci s cílovou skupinou, </w:t>
      </w:r>
    </w:p>
    <w:p w14:paraId="7D8424C7" w14:textId="77777777" w:rsidR="00281CFB" w:rsidRPr="00156815" w:rsidRDefault="00281CFB" w:rsidP="00156815">
      <w:pPr>
        <w:pStyle w:val="Odstavecseseznamem"/>
        <w:autoSpaceDE w:val="0"/>
        <w:autoSpaceDN w:val="0"/>
        <w:adjustRightInd w:val="0"/>
        <w:spacing w:before="40" w:after="40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2. vzdělávání realizačního </w:t>
      </w:r>
      <w:proofErr w:type="gramStart"/>
      <w:r w:rsidRPr="00156815">
        <w:rPr>
          <w:rFonts w:asciiTheme="minorHAnsi" w:hAnsiTheme="minorHAnsi" w:cstheme="minorHAnsi"/>
        </w:rPr>
        <w:t>týmu - sociálních</w:t>
      </w:r>
      <w:proofErr w:type="gramEnd"/>
      <w:r w:rsidRPr="00156815">
        <w:rPr>
          <w:rFonts w:asciiTheme="minorHAnsi" w:hAnsiTheme="minorHAnsi" w:cstheme="minorHAnsi"/>
        </w:rPr>
        <w:t xml:space="preserve"> pracovníků v souladu se zákonem č. 108/2006 Sb., o sociálních službách, působících v oblasti sociálních služeb, a to maximálně v rozsahu 24 hodin za kalendářní rok,</w:t>
      </w:r>
    </w:p>
    <w:p w14:paraId="5183E6F2" w14:textId="77777777" w:rsidR="00281CFB" w:rsidRPr="00156815" w:rsidRDefault="00281CFB" w:rsidP="00156815">
      <w:pPr>
        <w:pStyle w:val="Odstavecseseznamem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3. vzdělávání realizačního </w:t>
      </w:r>
      <w:proofErr w:type="gramStart"/>
      <w:r w:rsidRPr="00156815">
        <w:rPr>
          <w:rFonts w:asciiTheme="minorHAnsi" w:hAnsiTheme="minorHAnsi" w:cstheme="minorHAnsi"/>
        </w:rPr>
        <w:t>týmu - sociálních</w:t>
      </w:r>
      <w:proofErr w:type="gramEnd"/>
      <w:r w:rsidRPr="00156815">
        <w:rPr>
          <w:rFonts w:asciiTheme="minorHAnsi" w:hAnsiTheme="minorHAnsi" w:cstheme="minorHAnsi"/>
        </w:rPr>
        <w:t xml:space="preserve"> pracovníků v souladu se zákonem č. 108/2006 Sb., o sociálních službách, působících mimo oblast sociálních služeb, a to minimálně 40 hodin za celé období realizace projektu,</w:t>
      </w:r>
    </w:p>
    <w:p w14:paraId="4C3FA71B" w14:textId="77777777" w:rsidR="00281CFB" w:rsidRPr="00156815" w:rsidRDefault="00281CFB" w:rsidP="00156815">
      <w:pPr>
        <w:pStyle w:val="Odstavecseseznamem"/>
        <w:autoSpaceDE w:val="0"/>
        <w:autoSpaceDN w:val="0"/>
        <w:adjustRightInd w:val="0"/>
        <w:spacing w:before="40" w:after="40"/>
        <w:jc w:val="both"/>
        <w:rPr>
          <w:rFonts w:asciiTheme="minorHAnsi" w:hAnsiTheme="minorHAnsi" w:cstheme="minorHAnsi"/>
        </w:rPr>
      </w:pPr>
      <w:r w:rsidRPr="00156815">
        <w:rPr>
          <w:rFonts w:asciiTheme="minorHAnsi" w:hAnsiTheme="minorHAnsi" w:cstheme="minorHAnsi"/>
        </w:rPr>
        <w:t xml:space="preserve">4. vzdělávání realizačního </w:t>
      </w:r>
      <w:proofErr w:type="gramStart"/>
      <w:r w:rsidRPr="00156815">
        <w:rPr>
          <w:rFonts w:asciiTheme="minorHAnsi" w:hAnsiTheme="minorHAnsi" w:cstheme="minorHAnsi"/>
        </w:rPr>
        <w:t>týmu - pečujících</w:t>
      </w:r>
      <w:proofErr w:type="gramEnd"/>
      <w:r w:rsidRPr="00156815">
        <w:rPr>
          <w:rFonts w:asciiTheme="minorHAnsi" w:hAnsiTheme="minorHAnsi" w:cstheme="minorHAnsi"/>
        </w:rPr>
        <w:t xml:space="preserve"> osob. </w:t>
      </w:r>
    </w:p>
    <w:p w14:paraId="40FAA4CE" w14:textId="77777777" w:rsidR="00281CFB" w:rsidRDefault="00281CFB" w:rsidP="00156815">
      <w:pPr>
        <w:pStyle w:val="Odstavecseseznamem"/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color w:val="000000"/>
        </w:rPr>
      </w:pPr>
      <w:r w:rsidRPr="00156815">
        <w:rPr>
          <w:rFonts w:asciiTheme="minorHAnsi" w:hAnsiTheme="minorHAnsi" w:cstheme="minorHAnsi"/>
        </w:rPr>
        <w:t>Potřebnost vzdělávacích aktivit zdůvodní žadatel v projektové žádosti</w:t>
      </w:r>
      <w:r>
        <w:rPr>
          <w:rFonts w:ascii="Arial" w:hAnsi="Arial" w:cs="Arial"/>
        </w:rPr>
        <w:t>.</w:t>
      </w:r>
    </w:p>
    <w:p w14:paraId="2526ECAB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615221E1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6EA92B3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100AAE54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04CE8311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0186DFA6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E3E86D2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FC703E1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00EC88B3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0D44EE78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87D2C9A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6524E3B7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5340C02A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7618FF8B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3810741A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6A42E5FB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37DB48A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2883CA42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62F2FB53" w14:textId="77777777" w:rsidR="00A23A42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1EA08595" w14:textId="77777777" w:rsidR="00A23A42" w:rsidRPr="00BE27C9" w:rsidRDefault="00A23A42" w:rsidP="00A23A42">
      <w:pPr>
        <w:autoSpaceDE w:val="0"/>
        <w:autoSpaceDN w:val="0"/>
        <w:adjustRightInd w:val="0"/>
        <w:spacing w:after="0" w:line="240" w:lineRule="auto"/>
        <w:jc w:val="both"/>
      </w:pPr>
    </w:p>
    <w:p w14:paraId="37B9793B" w14:textId="3BFDDAFE" w:rsidR="008D6CEC" w:rsidRPr="00F52156" w:rsidRDefault="008D6CEC" w:rsidP="00A23A42">
      <w:pPr>
        <w:rPr>
          <w:rFonts w:ascii="Times New Roman" w:hAnsi="Times New Roman"/>
          <w:b/>
          <w:sz w:val="24"/>
          <w:szCs w:val="24"/>
        </w:rPr>
      </w:pPr>
    </w:p>
    <w:sectPr w:rsidR="008D6CEC" w:rsidRPr="00F521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8D4C" w14:textId="77777777" w:rsidR="0026044F" w:rsidRDefault="0026044F" w:rsidP="000002F0">
      <w:pPr>
        <w:spacing w:after="0" w:line="240" w:lineRule="auto"/>
      </w:pPr>
      <w:r>
        <w:separator/>
      </w:r>
    </w:p>
  </w:endnote>
  <w:endnote w:type="continuationSeparator" w:id="0">
    <w:p w14:paraId="4415766D" w14:textId="77777777" w:rsidR="0026044F" w:rsidRDefault="0026044F" w:rsidP="000002F0">
      <w:pPr>
        <w:spacing w:after="0" w:line="240" w:lineRule="auto"/>
      </w:pPr>
      <w:r>
        <w:continuationSeparator/>
      </w:r>
    </w:p>
  </w:endnote>
  <w:endnote w:id="1">
    <w:p w14:paraId="24E72D41" w14:textId="77777777" w:rsidR="00A23A42" w:rsidRPr="00A67665" w:rsidRDefault="00A23A42" w:rsidP="00A23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 w:rsidRPr="00A67665">
        <w:rPr>
          <w:rStyle w:val="Odkaznavysvtlivky"/>
          <w:rFonts w:asciiTheme="minorHAnsi" w:hAnsiTheme="minorHAnsi" w:cstheme="minorHAnsi"/>
          <w:sz w:val="14"/>
          <w:szCs w:val="14"/>
        </w:rPr>
        <w:endnoteRef/>
      </w:r>
      <w:r w:rsidRPr="00A67665">
        <w:rPr>
          <w:rFonts w:asciiTheme="minorHAnsi" w:hAnsiTheme="minorHAnsi" w:cstheme="minorHAnsi"/>
          <w:sz w:val="14"/>
          <w:szCs w:val="14"/>
        </w:rPr>
        <w:t xml:space="preserve"> U dětských skupin je dle § 12 zákona č. 247/2014 Sb., pojištění povinné, avšak hrazeno musí být z nepřímých nákladů.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4FCE" w14:textId="77777777" w:rsidR="0026044F" w:rsidRDefault="0026044F" w:rsidP="000002F0">
      <w:pPr>
        <w:spacing w:after="0" w:line="240" w:lineRule="auto"/>
      </w:pPr>
      <w:r>
        <w:separator/>
      </w:r>
    </w:p>
  </w:footnote>
  <w:footnote w:type="continuationSeparator" w:id="0">
    <w:p w14:paraId="3187F900" w14:textId="77777777" w:rsidR="0026044F" w:rsidRDefault="0026044F" w:rsidP="000002F0">
      <w:pPr>
        <w:spacing w:after="0" w:line="240" w:lineRule="auto"/>
      </w:pPr>
      <w:r>
        <w:continuationSeparator/>
      </w:r>
    </w:p>
  </w:footnote>
  <w:footnote w:id="1">
    <w:p w14:paraId="0EA63BDA" w14:textId="77777777" w:rsidR="004D52A0" w:rsidRDefault="004D52A0" w:rsidP="004D52A0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  <w:sz w:val="18"/>
          <w:szCs w:val="18"/>
        </w:rPr>
      </w:pPr>
      <w:r>
        <w:rPr>
          <w:rStyle w:val="Znakapoznpodarou"/>
          <w:rFonts w:asciiTheme="minorHAnsi" w:hAnsiTheme="minorHAnsi"/>
          <w:i/>
          <w:sz w:val="18"/>
          <w:szCs w:val="18"/>
        </w:rPr>
        <w:footnoteRef/>
      </w:r>
      <w:r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V oblasti péče o děti </w:t>
      </w:r>
      <w:r>
        <w:rPr>
          <w:rFonts w:asciiTheme="minorHAnsi" w:hAnsiTheme="minorHAnsi" w:cs="Arial"/>
          <w:i/>
          <w:sz w:val="18"/>
          <w:szCs w:val="18"/>
          <w:lang w:eastAsia="cs-CZ"/>
        </w:rPr>
        <w:t>na 1. stupni ZŠ</w:t>
      </w:r>
      <w:r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 platí následující:</w:t>
      </w:r>
    </w:p>
    <w:p w14:paraId="1A52DCF6" w14:textId="77777777" w:rsidR="004D52A0" w:rsidRDefault="004D52A0" w:rsidP="004D52A0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v případě provozování služby ve formě volné živnosti vyhláška č. 410/2005 Sb., o hygienických požadavcích na prostory a provoz zařízení a provozoven pro výchovu a vzdělávání dětí a mladistvých, </w:t>
      </w:r>
    </w:p>
    <w:p w14:paraId="77F376C5" w14:textId="77777777" w:rsidR="004D52A0" w:rsidRDefault="004D52A0" w:rsidP="004D52A0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</w:pPr>
      <w:r>
        <w:rPr>
          <w:rFonts w:asciiTheme="minorHAnsi" w:hAnsiTheme="minorHAnsi" w:cs="Arial"/>
          <w:i/>
          <w:color w:val="000000"/>
          <w:sz w:val="18"/>
          <w:szCs w:val="18"/>
          <w:lang w:eastAsia="cs-CZ"/>
        </w:rPr>
        <w:t xml:space="preserve">pokud není služba provozována jako živnost (tedy nikoliv za účelem zisku), stačí respektovat obecně závazné právní předpisy (zákonná opatření se širší působností vymezující pravidla týkající se odpovědnosti za škodu, občanskoprávních a pracovněprávních vztahů, právnických osob, bezpečnosti staveb a požární ochrany). </w:t>
      </w:r>
    </w:p>
    <w:p w14:paraId="5220669D" w14:textId="77777777" w:rsidR="004D52A0" w:rsidRDefault="004D52A0" w:rsidP="004D52A0">
      <w:pPr>
        <w:pStyle w:val="Textpoznpodarou"/>
        <w:rPr>
          <w:sz w:val="18"/>
          <w:lang w:eastAsia="en-US"/>
        </w:rPr>
      </w:pPr>
    </w:p>
  </w:footnote>
  <w:footnote w:id="2">
    <w:p w14:paraId="400D8966" w14:textId="77777777" w:rsidR="004D52A0" w:rsidRDefault="004D52A0" w:rsidP="004D52A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  <w:i/>
          <w:szCs w:val="18"/>
        </w:rPr>
        <w:t>Vytvoření dětské skupiny z jiného typu zařízení péče o děti předškolního věku a zapsání jako dětská skupina dle zákona č. 247/2014 Sb., o poskytování služby péče o děti v dětské skupině v době realizace projektu.</w:t>
      </w:r>
    </w:p>
  </w:footnote>
  <w:footnote w:id="3">
    <w:p w14:paraId="625CEB44" w14:textId="77777777" w:rsidR="004D52A0" w:rsidRDefault="004D52A0" w:rsidP="004D52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Tj. zákona č. 591/2004 Sb., o předškolním, základním, středním, vyšším odborném a jiném vzdělávání (školský zákon). Zařízení provozována dle tohoto zákona jsou zapsána ve školském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00" w14:textId="2DB2BC18" w:rsidR="00600AE2" w:rsidRDefault="00302F75" w:rsidP="000002F0">
    <w:pPr>
      <w:pStyle w:val="Zhlav"/>
    </w:pPr>
    <w:r>
      <w:rPr>
        <w:noProof/>
        <w:lang w:eastAsia="cs-CZ"/>
      </w:rPr>
      <w:drawing>
        <wp:inline distT="0" distB="0" distL="0" distR="0" wp14:anchorId="2ACBE550" wp14:editId="6247D59E">
          <wp:extent cx="3009900" cy="790964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p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280"/>
                  <a:stretch/>
                </pic:blipFill>
                <pic:spPr bwMode="auto">
                  <a:xfrm>
                    <a:off x="0" y="0"/>
                    <a:ext cx="3045368" cy="800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0AE2" w:rsidRPr="000002F0">
      <w:rPr>
        <w:noProof/>
      </w:rPr>
      <w:t xml:space="preserve"> </w:t>
    </w:r>
    <w:r>
      <w:rPr>
        <w:noProof/>
      </w:rPr>
      <w:t xml:space="preserve">                    </w:t>
    </w:r>
    <w:r>
      <w:rPr>
        <w:noProof/>
        <w:lang w:eastAsia="cs-CZ"/>
      </w:rPr>
      <w:drawing>
        <wp:inline distT="0" distB="0" distL="0" distR="0" wp14:anchorId="741D2364" wp14:editId="5BB55D54">
          <wp:extent cx="1977750" cy="754519"/>
          <wp:effectExtent l="0" t="0" r="381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31" cy="77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185405"/>
    <w:multiLevelType w:val="hybridMultilevel"/>
    <w:tmpl w:val="09E27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4C5"/>
    <w:multiLevelType w:val="hybridMultilevel"/>
    <w:tmpl w:val="11787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6D57"/>
    <w:multiLevelType w:val="multilevel"/>
    <w:tmpl w:val="9FD2D7E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4396"/>
        </w:tabs>
        <w:ind w:left="4396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6304FD"/>
    <w:multiLevelType w:val="hybridMultilevel"/>
    <w:tmpl w:val="C99846E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2A2C"/>
    <w:multiLevelType w:val="hybridMultilevel"/>
    <w:tmpl w:val="E8AC9F9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E6F48"/>
    <w:multiLevelType w:val="hybridMultilevel"/>
    <w:tmpl w:val="FAFE6F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9350F"/>
    <w:multiLevelType w:val="hybridMultilevel"/>
    <w:tmpl w:val="618A4614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E2D33"/>
    <w:multiLevelType w:val="hybridMultilevel"/>
    <w:tmpl w:val="5E28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D76"/>
    <w:multiLevelType w:val="hybridMultilevel"/>
    <w:tmpl w:val="0BDC3E6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548C"/>
    <w:multiLevelType w:val="hybridMultilevel"/>
    <w:tmpl w:val="3B209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A2338"/>
    <w:multiLevelType w:val="hybridMultilevel"/>
    <w:tmpl w:val="16EE2B12"/>
    <w:lvl w:ilvl="0" w:tplc="8F3A372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E6BD6"/>
    <w:multiLevelType w:val="multilevel"/>
    <w:tmpl w:val="905C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C2F5F86"/>
    <w:multiLevelType w:val="hybridMultilevel"/>
    <w:tmpl w:val="BAB6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636C"/>
    <w:multiLevelType w:val="hybridMultilevel"/>
    <w:tmpl w:val="DC9E1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042D2"/>
    <w:multiLevelType w:val="hybridMultilevel"/>
    <w:tmpl w:val="4B6CF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746D"/>
    <w:multiLevelType w:val="hybridMultilevel"/>
    <w:tmpl w:val="9726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C2D"/>
    <w:multiLevelType w:val="hybridMultilevel"/>
    <w:tmpl w:val="2CBA4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F0DA5"/>
    <w:multiLevelType w:val="hybridMultilevel"/>
    <w:tmpl w:val="58E22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02B"/>
    <w:multiLevelType w:val="hybridMultilevel"/>
    <w:tmpl w:val="E220A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B7CCF"/>
    <w:multiLevelType w:val="hybridMultilevel"/>
    <w:tmpl w:val="D2E89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4A97"/>
    <w:multiLevelType w:val="hybridMultilevel"/>
    <w:tmpl w:val="A9084834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4C00"/>
    <w:multiLevelType w:val="hybridMultilevel"/>
    <w:tmpl w:val="C67ABF8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25DF6"/>
    <w:multiLevelType w:val="hybridMultilevel"/>
    <w:tmpl w:val="A36F8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F5049D"/>
    <w:multiLevelType w:val="hybridMultilevel"/>
    <w:tmpl w:val="3C62D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D2D70"/>
    <w:multiLevelType w:val="hybridMultilevel"/>
    <w:tmpl w:val="D2D4A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17"/>
  </w:num>
  <w:num w:numId="5">
    <w:abstractNumId w:val="14"/>
  </w:num>
  <w:num w:numId="6">
    <w:abstractNumId w:val="23"/>
  </w:num>
  <w:num w:numId="7">
    <w:abstractNumId w:val="24"/>
  </w:num>
  <w:num w:numId="8">
    <w:abstractNumId w:val="25"/>
  </w:num>
  <w:num w:numId="9">
    <w:abstractNumId w:val="15"/>
  </w:num>
  <w:num w:numId="10">
    <w:abstractNumId w:val="8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7"/>
  </w:num>
  <w:num w:numId="18">
    <w:abstractNumId w:val="11"/>
  </w:num>
  <w:num w:numId="19">
    <w:abstractNumId w:val="4"/>
  </w:num>
  <w:num w:numId="20">
    <w:abstractNumId w:val="4"/>
  </w:num>
  <w:num w:numId="21">
    <w:abstractNumId w:val="10"/>
  </w:num>
  <w:num w:numId="22">
    <w:abstractNumId w:val="16"/>
  </w:num>
  <w:num w:numId="23">
    <w:abstractNumId w:val="20"/>
  </w:num>
  <w:num w:numId="24">
    <w:abstractNumId w:val="5"/>
  </w:num>
  <w:num w:numId="25">
    <w:abstractNumId w:val="18"/>
  </w:num>
  <w:num w:numId="26">
    <w:abstractNumId w:val="13"/>
  </w:num>
  <w:num w:numId="27">
    <w:abstractNumId w:val="1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0"/>
    <w:rsid w:val="000002F0"/>
    <w:rsid w:val="00056104"/>
    <w:rsid w:val="000574A7"/>
    <w:rsid w:val="00071BDF"/>
    <w:rsid w:val="00126237"/>
    <w:rsid w:val="00156815"/>
    <w:rsid w:val="00172359"/>
    <w:rsid w:val="00207821"/>
    <w:rsid w:val="0026044F"/>
    <w:rsid w:val="00281CFB"/>
    <w:rsid w:val="002C6D04"/>
    <w:rsid w:val="002D3737"/>
    <w:rsid w:val="002E37CC"/>
    <w:rsid w:val="002E3A1D"/>
    <w:rsid w:val="00302F75"/>
    <w:rsid w:val="0035418E"/>
    <w:rsid w:val="00385B34"/>
    <w:rsid w:val="003926C0"/>
    <w:rsid w:val="003C75FE"/>
    <w:rsid w:val="003D580F"/>
    <w:rsid w:val="003F2103"/>
    <w:rsid w:val="004137F8"/>
    <w:rsid w:val="00493FDC"/>
    <w:rsid w:val="00494795"/>
    <w:rsid w:val="004B3A1C"/>
    <w:rsid w:val="004D0B5E"/>
    <w:rsid w:val="004D52A0"/>
    <w:rsid w:val="005221F8"/>
    <w:rsid w:val="00551C9F"/>
    <w:rsid w:val="00565E67"/>
    <w:rsid w:val="00571BBC"/>
    <w:rsid w:val="00600AE2"/>
    <w:rsid w:val="00661150"/>
    <w:rsid w:val="006A5DE1"/>
    <w:rsid w:val="006A7EB5"/>
    <w:rsid w:val="00741A1B"/>
    <w:rsid w:val="007609A7"/>
    <w:rsid w:val="00875CA9"/>
    <w:rsid w:val="008D3F49"/>
    <w:rsid w:val="008D6CEC"/>
    <w:rsid w:val="008D7129"/>
    <w:rsid w:val="008E0325"/>
    <w:rsid w:val="00912B6B"/>
    <w:rsid w:val="009163C4"/>
    <w:rsid w:val="00936EF5"/>
    <w:rsid w:val="0094563D"/>
    <w:rsid w:val="009A3E12"/>
    <w:rsid w:val="009C1202"/>
    <w:rsid w:val="00A020DF"/>
    <w:rsid w:val="00A23A42"/>
    <w:rsid w:val="00A454A5"/>
    <w:rsid w:val="00A67665"/>
    <w:rsid w:val="00A80EF7"/>
    <w:rsid w:val="00AF08CD"/>
    <w:rsid w:val="00B568C5"/>
    <w:rsid w:val="00BA5E04"/>
    <w:rsid w:val="00C133D0"/>
    <w:rsid w:val="00C17633"/>
    <w:rsid w:val="00C22974"/>
    <w:rsid w:val="00C30031"/>
    <w:rsid w:val="00C63612"/>
    <w:rsid w:val="00C967F5"/>
    <w:rsid w:val="00CA1786"/>
    <w:rsid w:val="00CF70C4"/>
    <w:rsid w:val="00D34E1C"/>
    <w:rsid w:val="00D7074E"/>
    <w:rsid w:val="00D77042"/>
    <w:rsid w:val="00DA62FA"/>
    <w:rsid w:val="00DC5E38"/>
    <w:rsid w:val="00DF2B8D"/>
    <w:rsid w:val="00E82EB7"/>
    <w:rsid w:val="00EA20A8"/>
    <w:rsid w:val="00EB0093"/>
    <w:rsid w:val="00EC712A"/>
    <w:rsid w:val="00F05299"/>
    <w:rsid w:val="00F326FB"/>
    <w:rsid w:val="00F52156"/>
    <w:rsid w:val="00F62F49"/>
    <w:rsid w:val="00F81440"/>
    <w:rsid w:val="00F90A6B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BA0AF"/>
  <w15:docId w15:val="{613966C2-FB1F-43B6-BBA2-9408C6D1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4D52A0"/>
    <w:pPr>
      <w:keepNext/>
      <w:keepLines/>
      <w:pageBreakBefore/>
      <w:numPr>
        <w:numId w:val="12"/>
      </w:numPr>
      <w:suppressAutoHyphens w:val="0"/>
      <w:spacing w:after="360" w:line="240" w:lineRule="auto"/>
      <w:jc w:val="both"/>
      <w:outlineLvl w:val="0"/>
    </w:pPr>
    <w:rPr>
      <w:rFonts w:ascii="Arial" w:eastAsia="Times New Roman" w:hAnsi="Arial"/>
      <w:color w:val="084A8B"/>
      <w:sz w:val="28"/>
      <w:szCs w:val="28"/>
      <w:lang w:eastAsia="en-US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semiHidden/>
    <w:unhideWhenUsed/>
    <w:qFormat/>
    <w:rsid w:val="004D52A0"/>
    <w:pPr>
      <w:keepNext/>
      <w:keepLines/>
      <w:numPr>
        <w:ilvl w:val="1"/>
        <w:numId w:val="12"/>
      </w:numPr>
      <w:tabs>
        <w:tab w:val="num" w:pos="851"/>
      </w:tabs>
      <w:suppressAutoHyphens w:val="0"/>
      <w:spacing w:before="320" w:after="110" w:line="240" w:lineRule="auto"/>
      <w:ind w:left="851"/>
      <w:jc w:val="both"/>
      <w:outlineLvl w:val="1"/>
    </w:pPr>
    <w:rPr>
      <w:rFonts w:ascii="Arial" w:eastAsia="Times New Roman" w:hAnsi="Arial"/>
      <w:color w:val="084A8B"/>
      <w:sz w:val="24"/>
      <w:szCs w:val="26"/>
      <w:lang w:eastAsia="en-US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semiHidden/>
    <w:unhideWhenUsed/>
    <w:qFormat/>
    <w:rsid w:val="004D52A0"/>
    <w:pPr>
      <w:keepNext/>
      <w:keepLines/>
      <w:numPr>
        <w:ilvl w:val="2"/>
        <w:numId w:val="12"/>
      </w:numPr>
      <w:suppressAutoHyphens w:val="0"/>
      <w:spacing w:before="280" w:after="110" w:line="240" w:lineRule="auto"/>
      <w:jc w:val="both"/>
      <w:outlineLvl w:val="2"/>
    </w:pPr>
    <w:rPr>
      <w:rFonts w:ascii="Arial" w:eastAsia="Times New Roman" w:hAnsi="Arial"/>
      <w:color w:val="084A8B"/>
      <w:sz w:val="28"/>
      <w:lang w:eastAsia="en-US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semiHidden/>
    <w:unhideWhenUsed/>
    <w:qFormat/>
    <w:rsid w:val="004D52A0"/>
    <w:pPr>
      <w:keepNext/>
      <w:keepLines/>
      <w:numPr>
        <w:ilvl w:val="3"/>
        <w:numId w:val="12"/>
      </w:numPr>
      <w:suppressAutoHyphens w:val="0"/>
      <w:spacing w:before="260" w:after="110" w:line="240" w:lineRule="auto"/>
      <w:jc w:val="both"/>
      <w:outlineLvl w:val="3"/>
    </w:pPr>
    <w:rPr>
      <w:rFonts w:ascii="Arial" w:eastAsia="Times New Roman" w:hAnsi="Arial"/>
      <w:iCs/>
      <w:color w:val="084A8B"/>
      <w:sz w:val="26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2A0"/>
    <w:pPr>
      <w:keepNext/>
      <w:keepLines/>
      <w:numPr>
        <w:ilvl w:val="4"/>
        <w:numId w:val="12"/>
      </w:numPr>
      <w:suppressAutoHyphens w:val="0"/>
      <w:spacing w:before="240" w:after="110" w:line="240" w:lineRule="auto"/>
      <w:jc w:val="both"/>
      <w:outlineLvl w:val="4"/>
    </w:pPr>
    <w:rPr>
      <w:rFonts w:ascii="Arial" w:eastAsia="Times New Roman" w:hAnsi="Arial"/>
      <w:b/>
      <w:color w:val="084A8B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2A0"/>
    <w:pPr>
      <w:keepNext/>
      <w:keepLines/>
      <w:numPr>
        <w:ilvl w:val="5"/>
        <w:numId w:val="12"/>
      </w:numPr>
      <w:suppressAutoHyphens w:val="0"/>
      <w:spacing w:before="220" w:after="110" w:line="240" w:lineRule="auto"/>
      <w:jc w:val="both"/>
      <w:outlineLvl w:val="5"/>
    </w:pPr>
    <w:rPr>
      <w:rFonts w:ascii="Arial" w:eastAsia="Times New Roman" w:hAnsi="Arial"/>
      <w:b/>
      <w:iCs/>
      <w:color w:val="084A8B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2A0"/>
    <w:pPr>
      <w:keepNext/>
      <w:keepLines/>
      <w:numPr>
        <w:ilvl w:val="6"/>
        <w:numId w:val="12"/>
      </w:numPr>
      <w:suppressAutoHyphens w:val="0"/>
      <w:spacing w:before="200" w:after="0" w:line="240" w:lineRule="auto"/>
      <w:jc w:val="both"/>
      <w:outlineLvl w:val="6"/>
    </w:pPr>
    <w:rPr>
      <w:rFonts w:ascii="Arial" w:eastAsia="Times New Roman" w:hAnsi="Arial"/>
      <w:i/>
      <w:iCs/>
      <w:color w:val="0D77E1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2A0"/>
    <w:pPr>
      <w:keepNext/>
      <w:keepLines/>
      <w:numPr>
        <w:ilvl w:val="7"/>
        <w:numId w:val="12"/>
      </w:numPr>
      <w:suppressAutoHyphens w:val="0"/>
      <w:spacing w:before="200" w:after="0" w:line="240" w:lineRule="auto"/>
      <w:jc w:val="both"/>
      <w:outlineLvl w:val="7"/>
    </w:pPr>
    <w:rPr>
      <w:rFonts w:ascii="Arial" w:eastAsia="Times New Roman" w:hAnsi="Arial"/>
      <w:color w:val="0D77E1"/>
      <w:sz w:val="20"/>
      <w:szCs w:val="20"/>
      <w:lang w:eastAsia="en-US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semiHidden/>
    <w:unhideWhenUsed/>
    <w:qFormat/>
    <w:rsid w:val="004D52A0"/>
    <w:pPr>
      <w:keepNext/>
      <w:keepLines/>
      <w:numPr>
        <w:ilvl w:val="8"/>
        <w:numId w:val="12"/>
      </w:numPr>
      <w:suppressAutoHyphens w:val="0"/>
      <w:spacing w:before="200" w:after="0" w:line="240" w:lineRule="auto"/>
      <w:jc w:val="both"/>
      <w:outlineLvl w:val="8"/>
    </w:pPr>
    <w:rPr>
      <w:rFonts w:ascii="Arial" w:eastAsia="Times New Roman" w:hAnsi="Arial"/>
      <w:i/>
      <w:iCs/>
      <w:color w:val="0D77E1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EA2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"/>
    <w:basedOn w:val="Normln"/>
    <w:link w:val="OdstavecseseznamemChar"/>
    <w:uiPriority w:val="34"/>
    <w:qFormat/>
    <w:rsid w:val="00D34E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1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1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150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1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150"/>
    <w:rPr>
      <w:rFonts w:ascii="Calibri" w:eastAsia="Calibri" w:hAnsi="Calibri" w:cs="Times New Roman"/>
      <w:b/>
      <w:bCs/>
      <w:sz w:val="20"/>
      <w:szCs w:val="20"/>
      <w:lang w:eastAsia="zh-CN"/>
    </w:rPr>
  </w:style>
  <w:style w:type="table" w:styleId="Mkatabulky">
    <w:name w:val="Table Grid"/>
    <w:basedOn w:val="Normlntabulka"/>
    <w:uiPriority w:val="39"/>
    <w:rsid w:val="0094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11">
    <w:name w:val="Tabulka s mřížkou 4 – zvýraznění 11"/>
    <w:basedOn w:val="Normlntabulka"/>
    <w:uiPriority w:val="49"/>
    <w:rsid w:val="008D6CE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semiHidden/>
    <w:unhideWhenUsed/>
    <w:qFormat/>
    <w:rsid w:val="00A020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rsid w:val="00A020DF"/>
    <w:rPr>
      <w:rFonts w:ascii="Calibri" w:eastAsia="Calibri" w:hAnsi="Calibri" w:cs="Times New Roman"/>
      <w:sz w:val="20"/>
      <w:szCs w:val="20"/>
      <w:lang w:eastAsia="zh-C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A020D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14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81440"/>
    <w:rPr>
      <w:rFonts w:ascii="Calibri" w:eastAsia="Calibri" w:hAnsi="Calibri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F814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541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418E"/>
    <w:rPr>
      <w:color w:val="605E5C"/>
      <w:shd w:val="clear" w:color="auto" w:fill="E1DFDD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875CA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ze">
    <w:name w:val="Revision"/>
    <w:hidden/>
    <w:uiPriority w:val="99"/>
    <w:semiHidden/>
    <w:rsid w:val="002E3A1D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"/>
    <w:link w:val="Odstavecseseznamem"/>
    <w:uiPriority w:val="34"/>
    <w:locked/>
    <w:rsid w:val="00281CFB"/>
    <w:rPr>
      <w:rFonts w:ascii="Calibri" w:eastAsia="Calibri" w:hAnsi="Calibri" w:cs="Times New Roman"/>
      <w:lang w:eastAsia="zh-CN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4D52A0"/>
    <w:rPr>
      <w:rFonts w:ascii="Arial" w:eastAsia="Times New Roman" w:hAnsi="Arial" w:cs="Times New Roman"/>
      <w:color w:val="084A8B"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semiHidden/>
    <w:rsid w:val="004D52A0"/>
    <w:rPr>
      <w:rFonts w:ascii="Arial" w:eastAsia="Times New Roman" w:hAnsi="Arial" w:cs="Times New Roman"/>
      <w:color w:val="084A8B"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semiHidden/>
    <w:rsid w:val="004D52A0"/>
    <w:rPr>
      <w:rFonts w:ascii="Arial" w:eastAsia="Times New Roman" w:hAnsi="Arial" w:cs="Times New Roman"/>
      <w:color w:val="084A8B"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semiHidden/>
    <w:rsid w:val="004D52A0"/>
    <w:rPr>
      <w:rFonts w:ascii="Arial" w:eastAsia="Times New Roman" w:hAnsi="Arial" w:cs="Times New Roman"/>
      <w:iCs/>
      <w:color w:val="084A8B"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2A0"/>
    <w:rPr>
      <w:rFonts w:ascii="Arial" w:eastAsia="Times New Roman" w:hAnsi="Arial" w:cs="Times New Roman"/>
      <w:b/>
      <w:color w:val="084A8B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2A0"/>
    <w:rPr>
      <w:rFonts w:ascii="Arial" w:eastAsia="Times New Roman" w:hAnsi="Arial" w:cs="Times New Roman"/>
      <w:b/>
      <w:iCs/>
      <w:color w:val="084A8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2A0"/>
    <w:rPr>
      <w:rFonts w:ascii="Arial" w:eastAsia="Times New Roman" w:hAnsi="Arial" w:cs="Times New Roman"/>
      <w:i/>
      <w:iCs/>
      <w:color w:val="0D77E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2A0"/>
    <w:rPr>
      <w:rFonts w:ascii="Arial" w:eastAsia="Times New Roman" w:hAnsi="Arial" w:cs="Times New Roman"/>
      <w:color w:val="0D77E1"/>
      <w:sz w:val="20"/>
      <w:szCs w:val="20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semiHidden/>
    <w:rsid w:val="004D52A0"/>
    <w:rPr>
      <w:rFonts w:ascii="Arial" w:eastAsia="Times New Roman" w:hAnsi="Arial" w:cs="Times New Roman"/>
      <w:i/>
      <w:iCs/>
      <w:color w:val="0D77E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v.cz/app/zakony/zakonPar.jsp?page=0&amp;idBiblio=82870&amp;nr=247~2F2014&amp;rpp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gov.cz/app/zakony/zakonPar.jsp?page=0&amp;idBiblio=82870&amp;nr=247~2F2014&amp;rpp=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4949-F2EC-411A-AC6F-D4B4A1FE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1862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hauschke.masstolovehory@gmail.com</cp:lastModifiedBy>
  <cp:revision>7</cp:revision>
  <cp:lastPrinted>2019-03-13T06:42:00Z</cp:lastPrinted>
  <dcterms:created xsi:type="dcterms:W3CDTF">2019-06-27T11:31:00Z</dcterms:created>
  <dcterms:modified xsi:type="dcterms:W3CDTF">2019-09-12T11:43:00Z</dcterms:modified>
</cp:coreProperties>
</file>