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C51F7" w14:textId="3FA9565A" w:rsidR="007C2E88" w:rsidRPr="00A13C19" w:rsidRDefault="007C2E88" w:rsidP="007C2E88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13C19">
        <w:rPr>
          <w:rFonts w:asciiTheme="minorHAnsi" w:hAnsiTheme="minorHAnsi" w:cstheme="minorHAnsi"/>
          <w:b/>
          <w:sz w:val="32"/>
          <w:szCs w:val="32"/>
        </w:rPr>
        <w:t>USNESENÍ</w:t>
      </w:r>
    </w:p>
    <w:p w14:paraId="4F8170B5" w14:textId="77777777" w:rsidR="007C2E88" w:rsidRPr="00A13C19" w:rsidRDefault="007C2E88" w:rsidP="007C2E88">
      <w:pPr>
        <w:spacing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3CDB2E3" w14:textId="77777777" w:rsidR="007C2E88" w:rsidRPr="00A13C19" w:rsidRDefault="007C2E88" w:rsidP="007C2E88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>ze zasedání Valné hromady MAS Stolové hory, z. s.</w:t>
      </w:r>
    </w:p>
    <w:p w14:paraId="75546DDA" w14:textId="6899CE7C" w:rsidR="007C2E88" w:rsidRPr="00A13C19" w:rsidRDefault="007C2E88" w:rsidP="007C2E88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konané dne </w:t>
      </w:r>
      <w:r w:rsidR="008731E1" w:rsidRPr="00A13C19">
        <w:rPr>
          <w:rFonts w:asciiTheme="minorHAnsi" w:hAnsiTheme="minorHAnsi" w:cstheme="minorHAnsi"/>
          <w:sz w:val="24"/>
          <w:szCs w:val="24"/>
        </w:rPr>
        <w:t>12</w:t>
      </w:r>
      <w:r w:rsidRPr="00A13C19">
        <w:rPr>
          <w:rFonts w:asciiTheme="minorHAnsi" w:hAnsiTheme="minorHAnsi" w:cstheme="minorHAnsi"/>
          <w:sz w:val="24"/>
          <w:szCs w:val="24"/>
        </w:rPr>
        <w:t xml:space="preserve">. </w:t>
      </w:r>
      <w:r w:rsidR="008731E1" w:rsidRPr="00A13C19">
        <w:rPr>
          <w:rFonts w:asciiTheme="minorHAnsi" w:hAnsiTheme="minorHAnsi" w:cstheme="minorHAnsi"/>
          <w:sz w:val="24"/>
          <w:szCs w:val="24"/>
        </w:rPr>
        <w:t>června 2019</w:t>
      </w:r>
      <w:r w:rsidRPr="00A13C19">
        <w:rPr>
          <w:rFonts w:asciiTheme="minorHAnsi" w:hAnsiTheme="minorHAnsi" w:cstheme="minorHAnsi"/>
          <w:sz w:val="24"/>
          <w:szCs w:val="24"/>
        </w:rPr>
        <w:t xml:space="preserve"> v Suchém Dole</w:t>
      </w:r>
    </w:p>
    <w:p w14:paraId="69ABA8AA" w14:textId="77777777" w:rsidR="00CA1786" w:rsidRPr="00A13C19" w:rsidRDefault="00CA1786" w:rsidP="00CA1786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0D0D06D" w14:textId="77777777" w:rsidR="008731E1" w:rsidRPr="00A13C19" w:rsidRDefault="008731E1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Valná hromada souhlasí:</w:t>
      </w:r>
    </w:p>
    <w:p w14:paraId="55D8A2AA" w14:textId="0134D388" w:rsidR="008731E1" w:rsidRPr="00A13C19" w:rsidRDefault="008731E1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s návrhem, aby vedoucím schůze na tomto zasedání byl </w:t>
      </w:r>
      <w:r w:rsidR="00E379D4" w:rsidRPr="00A13C19">
        <w:rPr>
          <w:rFonts w:asciiTheme="minorHAnsi" w:hAnsiTheme="minorHAnsi" w:cstheme="minorHAnsi"/>
          <w:sz w:val="24"/>
          <w:szCs w:val="24"/>
        </w:rPr>
        <w:t xml:space="preserve">Josef </w:t>
      </w:r>
      <w:proofErr w:type="spellStart"/>
      <w:r w:rsidR="00E379D4" w:rsidRPr="00A13C19">
        <w:rPr>
          <w:rFonts w:asciiTheme="minorHAnsi" w:hAnsiTheme="minorHAnsi" w:cstheme="minorHAnsi"/>
          <w:sz w:val="24"/>
          <w:szCs w:val="24"/>
        </w:rPr>
        <w:t>Thér</w:t>
      </w:r>
      <w:proofErr w:type="spellEnd"/>
    </w:p>
    <w:p w14:paraId="72E52F05" w14:textId="4BA2D863" w:rsidR="008731E1" w:rsidRPr="00A13C19" w:rsidRDefault="008731E1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s návrhem, aby zapisovatelem na tomto zasedání byla Jana Vanišová</w:t>
      </w:r>
    </w:p>
    <w:p w14:paraId="5D49B5CC" w14:textId="1CB8DB7D" w:rsidR="008731E1" w:rsidRPr="00A13C19" w:rsidRDefault="008731E1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s návrhem, aby funkci Mandátové komise pro potřeby dnešního jednání zastávali Stanislav Jirásek </w:t>
      </w:r>
      <w:r w:rsidR="00E379D4" w:rsidRPr="00A13C19">
        <w:rPr>
          <w:rFonts w:asciiTheme="minorHAnsi" w:hAnsiTheme="minorHAnsi" w:cstheme="minorHAnsi"/>
          <w:sz w:val="24"/>
          <w:szCs w:val="24"/>
        </w:rPr>
        <w:t xml:space="preserve">st. </w:t>
      </w:r>
      <w:r w:rsidRPr="00A13C19">
        <w:rPr>
          <w:rFonts w:asciiTheme="minorHAnsi" w:hAnsiTheme="minorHAnsi" w:cstheme="minorHAnsi"/>
          <w:sz w:val="24"/>
          <w:szCs w:val="24"/>
        </w:rPr>
        <w:t xml:space="preserve">a Václav Vítek </w:t>
      </w:r>
    </w:p>
    <w:p w14:paraId="6FD02AFF" w14:textId="5C0614B4" w:rsidR="008731E1" w:rsidRPr="00A13C19" w:rsidRDefault="008731E1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s návrhem, aby funkci Návrhové komise pro potřeby dnešního jednání zastávali </w:t>
      </w:r>
      <w:r w:rsidR="00E379D4" w:rsidRPr="00A13C19">
        <w:rPr>
          <w:rFonts w:asciiTheme="minorHAnsi" w:hAnsiTheme="minorHAnsi" w:cstheme="minorHAnsi"/>
          <w:sz w:val="24"/>
          <w:szCs w:val="24"/>
        </w:rPr>
        <w:t xml:space="preserve">Pavel </w:t>
      </w:r>
      <w:proofErr w:type="spellStart"/>
      <w:r w:rsidR="00E379D4" w:rsidRPr="00A13C19">
        <w:rPr>
          <w:rFonts w:asciiTheme="minorHAnsi" w:hAnsiTheme="minorHAnsi" w:cstheme="minorHAnsi"/>
          <w:sz w:val="24"/>
          <w:szCs w:val="24"/>
        </w:rPr>
        <w:t>Šubíř</w:t>
      </w:r>
      <w:proofErr w:type="spellEnd"/>
      <w:r w:rsidRPr="00A13C19">
        <w:rPr>
          <w:rFonts w:asciiTheme="minorHAnsi" w:hAnsiTheme="minorHAnsi" w:cstheme="minorHAnsi"/>
          <w:sz w:val="24"/>
          <w:szCs w:val="24"/>
        </w:rPr>
        <w:t xml:space="preserve"> a Tomáš </w:t>
      </w:r>
      <w:proofErr w:type="spellStart"/>
      <w:r w:rsidRPr="00A13C19">
        <w:rPr>
          <w:rFonts w:asciiTheme="minorHAnsi" w:hAnsiTheme="minorHAnsi" w:cstheme="minorHAnsi"/>
          <w:sz w:val="24"/>
          <w:szCs w:val="24"/>
        </w:rPr>
        <w:t>Ekrt</w:t>
      </w:r>
      <w:proofErr w:type="spellEnd"/>
    </w:p>
    <w:p w14:paraId="200E7B50" w14:textId="77B0FC6D" w:rsidR="008731E1" w:rsidRPr="00A13C19" w:rsidRDefault="008731E1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s návrhem, aby funkci Volební komise pro potřeby dnešního jednání zastávali David </w:t>
      </w:r>
      <w:proofErr w:type="spellStart"/>
      <w:r w:rsidRPr="00A13C19">
        <w:rPr>
          <w:rFonts w:asciiTheme="minorHAnsi" w:hAnsiTheme="minorHAnsi" w:cstheme="minorHAnsi"/>
          <w:sz w:val="24"/>
          <w:szCs w:val="24"/>
        </w:rPr>
        <w:t>Hauschke</w:t>
      </w:r>
      <w:proofErr w:type="spellEnd"/>
      <w:r w:rsidRPr="00A13C19">
        <w:rPr>
          <w:rFonts w:asciiTheme="minorHAnsi" w:hAnsiTheme="minorHAnsi" w:cstheme="minorHAnsi"/>
          <w:sz w:val="24"/>
          <w:szCs w:val="24"/>
        </w:rPr>
        <w:t xml:space="preserve"> a Pavel Rejchrt</w:t>
      </w:r>
    </w:p>
    <w:p w14:paraId="5BD0D18A" w14:textId="13DC2C40" w:rsidR="00366AAA" w:rsidRPr="00A13C19" w:rsidRDefault="00366AAA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s pozměněným zněním programu, které bylo představeno na počátku zasedání Valné hromady</w:t>
      </w:r>
    </w:p>
    <w:p w14:paraId="39D057F6" w14:textId="6E38B314" w:rsidR="008731E1" w:rsidRPr="00A13C19" w:rsidRDefault="008731E1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s</w:t>
      </w:r>
      <w:r w:rsidR="00A13C19">
        <w:rPr>
          <w:rFonts w:asciiTheme="minorHAnsi" w:hAnsiTheme="minorHAnsi" w:cstheme="minorHAnsi"/>
          <w:sz w:val="24"/>
          <w:szCs w:val="24"/>
        </w:rPr>
        <w:t xml:space="preserve">e </w:t>
      </w:r>
      <w:r w:rsidR="00E379D4" w:rsidRPr="00A13C19">
        <w:rPr>
          <w:rFonts w:asciiTheme="minorHAnsi" w:hAnsiTheme="minorHAnsi" w:cstheme="minorHAnsi"/>
          <w:sz w:val="24"/>
          <w:szCs w:val="24"/>
        </w:rPr>
        <w:t>systémem hlasování do Hodnotitelské komise MAS Stolové hory, dle návrhu představeného manažerem MAS Pavlem Rejchrtem</w:t>
      </w:r>
    </w:p>
    <w:p w14:paraId="08CB4A58" w14:textId="77777777" w:rsidR="008731E1" w:rsidRPr="00A13C19" w:rsidRDefault="008731E1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9EFBA80" w14:textId="77777777" w:rsidR="008731E1" w:rsidRPr="00A13C19" w:rsidRDefault="008731E1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Valná hromada bere na vědomí:</w:t>
      </w:r>
    </w:p>
    <w:p w14:paraId="7CD2CAF7" w14:textId="77777777" w:rsidR="008731E1" w:rsidRPr="00A13C19" w:rsidRDefault="008731E1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změny v zaměstnaneckém kolektivu MAS</w:t>
      </w:r>
    </w:p>
    <w:p w14:paraId="3DC15958" w14:textId="77777777" w:rsidR="008731E1" w:rsidRPr="00A13C19" w:rsidRDefault="008731E1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informace o změnách v členské základně</w:t>
      </w:r>
    </w:p>
    <w:p w14:paraId="3D8D694C" w14:textId="77777777" w:rsidR="008731E1" w:rsidRPr="00A13C19" w:rsidRDefault="008731E1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informace o procesu vyhlášení a administrace výzev MAS </w:t>
      </w:r>
    </w:p>
    <w:p w14:paraId="750D6AC3" w14:textId="5548F023" w:rsidR="008731E1" w:rsidRPr="00A13C19" w:rsidRDefault="008731E1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informace o projektu MAP 2</w:t>
      </w:r>
    </w:p>
    <w:p w14:paraId="1EC5B919" w14:textId="05C7F555" w:rsidR="008731E1" w:rsidRPr="00A13C19" w:rsidRDefault="008731E1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informace k dalším projektům, do kterých se MAS zapojila</w:t>
      </w:r>
    </w:p>
    <w:p w14:paraId="631B68D0" w14:textId="3BABA346" w:rsidR="00366AAA" w:rsidRPr="00A13C19" w:rsidRDefault="00D620EF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v</w:t>
      </w:r>
      <w:r w:rsidR="00366AAA" w:rsidRPr="00A13C19">
        <w:rPr>
          <w:rFonts w:asciiTheme="minorHAnsi" w:hAnsiTheme="minorHAnsi" w:cstheme="minorHAnsi"/>
          <w:sz w:val="24"/>
          <w:szCs w:val="24"/>
        </w:rPr>
        <w:t>ýroční zprávu o činnosti a hospodaření MAS Stolové hory za rok 2018</w:t>
      </w:r>
    </w:p>
    <w:p w14:paraId="5DC2AC21" w14:textId="77777777" w:rsidR="00E379D4" w:rsidRPr="00A13C19" w:rsidRDefault="00E379D4" w:rsidP="00E379D4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zprávu o výsledcích kontrolní činnosti Dozorčí a monitorovací komise MAS Stolové hory, z. s., za rok 2018</w:t>
      </w:r>
    </w:p>
    <w:p w14:paraId="093A91D0" w14:textId="0772E232" w:rsidR="00366AAA" w:rsidRPr="00A13C19" w:rsidRDefault="00D620EF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z</w:t>
      </w:r>
      <w:r w:rsidR="00366AAA" w:rsidRPr="00A13C19">
        <w:rPr>
          <w:rFonts w:asciiTheme="minorHAnsi" w:hAnsiTheme="minorHAnsi" w:cstheme="minorHAnsi"/>
          <w:sz w:val="24"/>
          <w:szCs w:val="24"/>
        </w:rPr>
        <w:t>právu nezávislého auditora o ověření účetní jednotky Místní akční skupina Stolové hory, z. s.</w:t>
      </w:r>
    </w:p>
    <w:p w14:paraId="4342DD2D" w14:textId="625F9393" w:rsidR="008731E1" w:rsidRPr="00A13C19" w:rsidRDefault="008731E1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F015614" w14:textId="4279FD98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A13C19">
        <w:rPr>
          <w:rFonts w:asciiTheme="minorHAnsi" w:hAnsiTheme="minorHAnsi" w:cstheme="minorHAnsi"/>
          <w:b/>
          <w:sz w:val="24"/>
          <w:szCs w:val="24"/>
        </w:rPr>
        <w:t>1</w:t>
      </w:r>
      <w:r w:rsidR="00D620EF" w:rsidRPr="00A13C19">
        <w:rPr>
          <w:rFonts w:asciiTheme="minorHAnsi" w:hAnsiTheme="minorHAnsi" w:cstheme="minorHAnsi"/>
          <w:b/>
          <w:sz w:val="24"/>
          <w:szCs w:val="24"/>
        </w:rPr>
        <w:t>/2019</w:t>
      </w:r>
    </w:p>
    <w:p w14:paraId="561B3586" w14:textId="73F3D356" w:rsidR="00366AAA" w:rsidRPr="00A13C19" w:rsidRDefault="00366AAA" w:rsidP="00366AA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Valná hromada schvaluje účetní závěrku MAS Stolové hory, z. s., za rok 2018</w:t>
      </w:r>
      <w:r w:rsidR="00D620EF" w:rsidRPr="00A13C19">
        <w:rPr>
          <w:rFonts w:asciiTheme="minorHAnsi" w:hAnsiTheme="minorHAnsi" w:cstheme="minorHAnsi"/>
          <w:sz w:val="24"/>
          <w:szCs w:val="24"/>
        </w:rPr>
        <w:t>, bez výhrad</w:t>
      </w:r>
      <w:r w:rsidRPr="00A13C19">
        <w:rPr>
          <w:rFonts w:asciiTheme="minorHAnsi" w:hAnsiTheme="minorHAnsi" w:cstheme="minorHAnsi"/>
          <w:sz w:val="24"/>
          <w:szCs w:val="24"/>
        </w:rPr>
        <w:t>.</w:t>
      </w:r>
    </w:p>
    <w:p w14:paraId="7B78D71C" w14:textId="77777777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Spec="right" w:tblpY="1"/>
        <w:tblW w:w="0" w:type="auto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366AAA" w:rsidRPr="00A13C19" w14:paraId="05D52ED2" w14:textId="77777777" w:rsidTr="004D74C5">
        <w:tc>
          <w:tcPr>
            <w:tcW w:w="1280" w:type="dxa"/>
            <w:shd w:val="clear" w:color="auto" w:fill="auto"/>
          </w:tcPr>
          <w:p w14:paraId="65E157DD" w14:textId="74C4FF87" w:rsidR="00366AAA" w:rsidRPr="00A13C19" w:rsidRDefault="00366AAA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E379D4" w:rsidRPr="00A13C1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10F4A70F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4B9A1E6" w14:textId="77777777" w:rsidR="00366AAA" w:rsidRPr="00A13C19" w:rsidRDefault="00366AAA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3084B7EB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6E907129" w14:textId="77777777" w:rsidR="00366AAA" w:rsidRPr="00A13C19" w:rsidRDefault="00366AAA" w:rsidP="004D74C5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</w:tc>
        <w:tc>
          <w:tcPr>
            <w:tcW w:w="1281" w:type="dxa"/>
            <w:shd w:val="clear" w:color="auto" w:fill="auto"/>
          </w:tcPr>
          <w:p w14:paraId="365213FA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9F8F5FB" w14:textId="77777777" w:rsidR="00366AAA" w:rsidRPr="00A13C19" w:rsidRDefault="00366AAA" w:rsidP="008731E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E9C634C" w14:textId="77777777" w:rsidR="00366AAA" w:rsidRPr="00A13C19" w:rsidRDefault="00366AAA" w:rsidP="008731E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65D277C" w14:textId="471240A1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A13C19">
        <w:rPr>
          <w:rFonts w:asciiTheme="minorHAnsi" w:hAnsiTheme="minorHAnsi" w:cstheme="minorHAnsi"/>
          <w:b/>
          <w:sz w:val="24"/>
          <w:szCs w:val="24"/>
        </w:rPr>
        <w:t>2</w:t>
      </w:r>
      <w:r w:rsidRPr="00A13C19">
        <w:rPr>
          <w:rFonts w:asciiTheme="minorHAnsi" w:hAnsiTheme="minorHAnsi" w:cstheme="minorHAnsi"/>
          <w:b/>
          <w:sz w:val="24"/>
          <w:szCs w:val="24"/>
        </w:rPr>
        <w:t>/2019</w:t>
      </w:r>
    </w:p>
    <w:p w14:paraId="3CDC96A6" w14:textId="2BF6C8D3" w:rsidR="00366AAA" w:rsidRPr="00A13C19" w:rsidRDefault="00366AAA" w:rsidP="00366AA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Valná hromada schvaluje návrh předsedy dozorčí a monitorovací komise, aby byl hospodářský výsledek za rok 2018 ve výši </w:t>
      </w:r>
      <w:r w:rsidR="00C31C8D" w:rsidRPr="00A13C19">
        <w:rPr>
          <w:rFonts w:asciiTheme="minorHAnsi" w:hAnsiTheme="minorHAnsi" w:cstheme="minorHAnsi"/>
          <w:sz w:val="24"/>
          <w:szCs w:val="24"/>
        </w:rPr>
        <w:t>222 018,07</w:t>
      </w:r>
      <w:r w:rsidRPr="00A13C19">
        <w:rPr>
          <w:rFonts w:asciiTheme="minorHAnsi" w:hAnsiTheme="minorHAnsi" w:cstheme="minorHAnsi"/>
          <w:sz w:val="24"/>
          <w:szCs w:val="24"/>
        </w:rPr>
        <w:t xml:space="preserve"> Kč převeden do fondu </w:t>
      </w:r>
      <w:r w:rsidR="00C31C8D" w:rsidRPr="00A13C19">
        <w:rPr>
          <w:rFonts w:asciiTheme="minorHAnsi" w:hAnsiTheme="minorHAnsi" w:cstheme="minorHAnsi"/>
          <w:sz w:val="24"/>
          <w:szCs w:val="24"/>
        </w:rPr>
        <w:t>organizace</w:t>
      </w:r>
      <w:r w:rsidRPr="00A13C19">
        <w:rPr>
          <w:rFonts w:asciiTheme="minorHAnsi" w:hAnsiTheme="minorHAnsi" w:cstheme="minorHAnsi"/>
          <w:sz w:val="24"/>
          <w:szCs w:val="24"/>
        </w:rPr>
        <w:t>.</w:t>
      </w:r>
    </w:p>
    <w:p w14:paraId="5D351DB5" w14:textId="77777777" w:rsidR="00366AAA" w:rsidRPr="00A13C19" w:rsidRDefault="00366AAA" w:rsidP="00366AA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Spec="right" w:tblpY="1"/>
        <w:tblW w:w="0" w:type="auto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366AAA" w:rsidRPr="00A13C19" w14:paraId="26B6F056" w14:textId="77777777" w:rsidTr="004D74C5">
        <w:tc>
          <w:tcPr>
            <w:tcW w:w="1280" w:type="dxa"/>
            <w:shd w:val="clear" w:color="auto" w:fill="auto"/>
          </w:tcPr>
          <w:p w14:paraId="758C26E8" w14:textId="1404FB15" w:rsidR="00366AAA" w:rsidRPr="00A13C19" w:rsidRDefault="00366AAA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E379D4" w:rsidRPr="00A13C1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1CBD92DC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2FB7D013" w14:textId="77777777" w:rsidR="00366AAA" w:rsidRPr="00A13C19" w:rsidRDefault="00366AAA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39B62DB0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D03890A" w14:textId="77777777" w:rsidR="00366AAA" w:rsidRPr="00A13C19" w:rsidRDefault="00366AAA" w:rsidP="004D74C5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</w:tc>
        <w:tc>
          <w:tcPr>
            <w:tcW w:w="1281" w:type="dxa"/>
            <w:shd w:val="clear" w:color="auto" w:fill="auto"/>
          </w:tcPr>
          <w:p w14:paraId="2BACFEC7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5EC44BB" w14:textId="77777777" w:rsidR="00366AAA" w:rsidRPr="00A13C19" w:rsidRDefault="00366AAA" w:rsidP="008731E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AA82E1E" w14:textId="77777777" w:rsidR="00366AAA" w:rsidRPr="00A13C19" w:rsidRDefault="00366AAA" w:rsidP="008731E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8C19531" w14:textId="791372E3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A13C19">
        <w:rPr>
          <w:rFonts w:asciiTheme="minorHAnsi" w:hAnsiTheme="minorHAnsi" w:cstheme="minorHAnsi"/>
          <w:b/>
          <w:sz w:val="24"/>
          <w:szCs w:val="24"/>
        </w:rPr>
        <w:t>3</w:t>
      </w:r>
      <w:r w:rsidRPr="00A13C19">
        <w:rPr>
          <w:rFonts w:asciiTheme="minorHAnsi" w:hAnsiTheme="minorHAnsi" w:cstheme="minorHAnsi"/>
          <w:b/>
          <w:sz w:val="24"/>
          <w:szCs w:val="24"/>
        </w:rPr>
        <w:t>/2019</w:t>
      </w:r>
    </w:p>
    <w:p w14:paraId="3AF9D1A2" w14:textId="77777777" w:rsidR="00366AAA" w:rsidRPr="00A13C19" w:rsidRDefault="00366AAA" w:rsidP="00366AA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1228183"/>
      <w:r w:rsidRPr="00A13C19">
        <w:rPr>
          <w:rFonts w:asciiTheme="minorHAnsi" w:hAnsiTheme="minorHAnsi" w:cstheme="minorHAnsi"/>
          <w:sz w:val="24"/>
          <w:szCs w:val="24"/>
        </w:rPr>
        <w:t>Valná hromada schvaluje rozpočet na rok 2019, dle předloženého návrhu.</w:t>
      </w:r>
    </w:p>
    <w:bookmarkEnd w:id="0"/>
    <w:p w14:paraId="06B4AFC5" w14:textId="77777777" w:rsidR="00366AAA" w:rsidRPr="00A13C19" w:rsidRDefault="00366AAA" w:rsidP="00366AA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Spec="right" w:tblpY="1"/>
        <w:tblW w:w="0" w:type="auto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366AAA" w:rsidRPr="00A13C19" w14:paraId="3D7AD694" w14:textId="77777777" w:rsidTr="004D74C5">
        <w:tc>
          <w:tcPr>
            <w:tcW w:w="1280" w:type="dxa"/>
            <w:shd w:val="clear" w:color="auto" w:fill="auto"/>
          </w:tcPr>
          <w:p w14:paraId="5CC7DC13" w14:textId="4DEE1869" w:rsidR="00366AAA" w:rsidRPr="00A13C19" w:rsidRDefault="00366AAA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E379D4" w:rsidRPr="00A13C1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7A52B7FD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5269651D" w14:textId="77777777" w:rsidR="00366AAA" w:rsidRPr="00A13C19" w:rsidRDefault="00366AAA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3058DB49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5BE13983" w14:textId="77777777" w:rsidR="00366AAA" w:rsidRPr="00A13C19" w:rsidRDefault="00366AAA" w:rsidP="004D74C5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</w:tc>
        <w:tc>
          <w:tcPr>
            <w:tcW w:w="1281" w:type="dxa"/>
            <w:shd w:val="clear" w:color="auto" w:fill="auto"/>
          </w:tcPr>
          <w:p w14:paraId="6A68470E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C86B439" w14:textId="77777777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6F985DB" w14:textId="77777777" w:rsidR="00366AAA" w:rsidRPr="00A13C19" w:rsidRDefault="00366AAA" w:rsidP="008731E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9F0A3F4" w14:textId="6C6A28A9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A13C19">
        <w:rPr>
          <w:rFonts w:asciiTheme="minorHAnsi" w:hAnsiTheme="minorHAnsi" w:cstheme="minorHAnsi"/>
          <w:b/>
          <w:sz w:val="24"/>
          <w:szCs w:val="24"/>
        </w:rPr>
        <w:t>4</w:t>
      </w:r>
      <w:r w:rsidRPr="00A13C19">
        <w:rPr>
          <w:rFonts w:asciiTheme="minorHAnsi" w:hAnsiTheme="minorHAnsi" w:cstheme="minorHAnsi"/>
          <w:b/>
          <w:sz w:val="24"/>
          <w:szCs w:val="24"/>
        </w:rPr>
        <w:t>/2019</w:t>
      </w:r>
    </w:p>
    <w:p w14:paraId="30654B6C" w14:textId="77777777" w:rsidR="00366AAA" w:rsidRPr="00A13C19" w:rsidRDefault="00366AAA" w:rsidP="00366AA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Valná hromada schvaluje výsledek auditu za rok 2018.</w:t>
      </w:r>
    </w:p>
    <w:p w14:paraId="5C3FAAEB" w14:textId="77777777" w:rsidR="00366AAA" w:rsidRPr="00A13C19" w:rsidRDefault="00366AAA" w:rsidP="00366AA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Spec="right" w:tblpY="1"/>
        <w:tblW w:w="0" w:type="auto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366AAA" w:rsidRPr="00A13C19" w14:paraId="52958916" w14:textId="77777777" w:rsidTr="004D74C5">
        <w:tc>
          <w:tcPr>
            <w:tcW w:w="1280" w:type="dxa"/>
            <w:shd w:val="clear" w:color="auto" w:fill="auto"/>
          </w:tcPr>
          <w:p w14:paraId="118CEB91" w14:textId="28AC93C6" w:rsidR="00366AAA" w:rsidRPr="00A13C19" w:rsidRDefault="00366AAA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E379D4" w:rsidRPr="00A13C1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6635C642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3803AEBD" w14:textId="77777777" w:rsidR="00366AAA" w:rsidRPr="00A13C19" w:rsidRDefault="00366AAA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00535D8F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938E2B6" w14:textId="77777777" w:rsidR="00366AAA" w:rsidRPr="00A13C19" w:rsidRDefault="00366AAA" w:rsidP="004D74C5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</w:tc>
        <w:tc>
          <w:tcPr>
            <w:tcW w:w="1281" w:type="dxa"/>
            <w:shd w:val="clear" w:color="auto" w:fill="auto"/>
          </w:tcPr>
          <w:p w14:paraId="365E1698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B8E210" w14:textId="77777777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25CF69F" w14:textId="24A39CB7" w:rsidR="00366AAA" w:rsidRPr="00A13C19" w:rsidRDefault="00366AAA" w:rsidP="008731E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538EB8A" w14:textId="7C916D5D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A13C19">
        <w:rPr>
          <w:rFonts w:asciiTheme="minorHAnsi" w:hAnsiTheme="minorHAnsi" w:cstheme="minorHAnsi"/>
          <w:b/>
          <w:sz w:val="24"/>
          <w:szCs w:val="24"/>
        </w:rPr>
        <w:t>5</w:t>
      </w:r>
      <w:r w:rsidRPr="00A13C19">
        <w:rPr>
          <w:rFonts w:asciiTheme="minorHAnsi" w:hAnsiTheme="minorHAnsi" w:cstheme="minorHAnsi"/>
          <w:b/>
          <w:sz w:val="24"/>
          <w:szCs w:val="24"/>
        </w:rPr>
        <w:t>/2019</w:t>
      </w:r>
    </w:p>
    <w:p w14:paraId="547E69AD" w14:textId="77777777" w:rsidR="00366AAA" w:rsidRPr="00A13C19" w:rsidRDefault="00366AAA" w:rsidP="00366AA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Valná hromada schvaluje, aby společnost ESOP účetní a daňovou kancelář s. r. o. provedla audit účetní závěrky spolku za účetní období roku 2019 a souvisejících dokumentů, dle podmínek a pravidel, která se váží k projektu „Zlepšení řídících a administrativních schopností MAS Stolové hory“. </w:t>
      </w:r>
    </w:p>
    <w:p w14:paraId="44D04DAC" w14:textId="77777777" w:rsidR="00366AAA" w:rsidRPr="00A13C19" w:rsidRDefault="00366AAA" w:rsidP="00366AA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Spec="right" w:tblpY="1"/>
        <w:tblW w:w="0" w:type="auto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366AAA" w:rsidRPr="00A13C19" w14:paraId="1C3CCD97" w14:textId="77777777" w:rsidTr="004D74C5">
        <w:tc>
          <w:tcPr>
            <w:tcW w:w="1280" w:type="dxa"/>
            <w:shd w:val="clear" w:color="auto" w:fill="auto"/>
          </w:tcPr>
          <w:p w14:paraId="0640974E" w14:textId="408BD6D3" w:rsidR="00366AAA" w:rsidRPr="00A13C19" w:rsidRDefault="00366AAA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E379D4" w:rsidRPr="00A13C1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76F93A50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523F0AFE" w14:textId="77777777" w:rsidR="00366AAA" w:rsidRPr="00A13C19" w:rsidRDefault="00366AAA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57959CE5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21B0E93D" w14:textId="77777777" w:rsidR="00366AAA" w:rsidRPr="00A13C19" w:rsidRDefault="00366AAA" w:rsidP="004D74C5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</w:tc>
        <w:tc>
          <w:tcPr>
            <w:tcW w:w="1281" w:type="dxa"/>
            <w:shd w:val="clear" w:color="auto" w:fill="auto"/>
          </w:tcPr>
          <w:p w14:paraId="1AF0A028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3A7D007" w14:textId="77777777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3BFEECD" w14:textId="77777777" w:rsidR="00366AAA" w:rsidRPr="00A13C19" w:rsidRDefault="00366AAA" w:rsidP="008731E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2BF2CB" w14:textId="3D911845" w:rsidR="008731E1" w:rsidRPr="00A13C19" w:rsidRDefault="008731E1" w:rsidP="008731E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Valná hromada volí </w:t>
      </w:r>
    </w:p>
    <w:p w14:paraId="6C0E41B7" w14:textId="77777777" w:rsidR="008731E1" w:rsidRPr="00A13C19" w:rsidRDefault="008731E1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D3EA0E2" w14:textId="5A224ED3" w:rsidR="008731E1" w:rsidRPr="00A13C19" w:rsidRDefault="008731E1" w:rsidP="008731E1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7 členů hodnotitelské komise (člen, zástupce člena, počet hlasů)</w:t>
      </w:r>
    </w:p>
    <w:p w14:paraId="4F71E865" w14:textId="042C1EC0" w:rsidR="00E379D4" w:rsidRPr="00A13C19" w:rsidRDefault="00E379D4" w:rsidP="00E379D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DSO Lesy </w:t>
      </w:r>
      <w:proofErr w:type="spellStart"/>
      <w:r w:rsidRPr="00A13C19">
        <w:rPr>
          <w:rFonts w:asciiTheme="minorHAnsi" w:hAnsiTheme="minorHAnsi" w:cstheme="minorHAnsi"/>
          <w:sz w:val="24"/>
          <w:szCs w:val="24"/>
        </w:rPr>
        <w:t>Policka</w:t>
      </w:r>
      <w:proofErr w:type="spellEnd"/>
      <w:r w:rsidRPr="00A13C19">
        <w:rPr>
          <w:rFonts w:asciiTheme="minorHAnsi" w:hAnsiTheme="minorHAnsi" w:cstheme="minorHAnsi"/>
          <w:sz w:val="24"/>
          <w:szCs w:val="24"/>
        </w:rPr>
        <w:t>, zastoupené L</w:t>
      </w:r>
      <w:r w:rsidRPr="00A13C19">
        <w:rPr>
          <w:rFonts w:asciiTheme="minorHAnsi" w:hAnsiTheme="minorHAnsi" w:cstheme="minorHAnsi"/>
          <w:sz w:val="24"/>
          <w:szCs w:val="24"/>
        </w:rPr>
        <w:t>ubošem</w:t>
      </w:r>
      <w:r w:rsidRPr="00A13C19">
        <w:rPr>
          <w:rFonts w:asciiTheme="minorHAnsi" w:hAnsiTheme="minorHAnsi" w:cstheme="minorHAnsi"/>
          <w:sz w:val="24"/>
          <w:szCs w:val="24"/>
        </w:rPr>
        <w:t xml:space="preserve"> Binarem, 28 hlasů</w:t>
      </w:r>
    </w:p>
    <w:p w14:paraId="5FED3E2A" w14:textId="6F3AAA1A" w:rsidR="00E379D4" w:rsidRPr="00A13C19" w:rsidRDefault="00E379D4" w:rsidP="00E379D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Michal Bureš, 22 hlasů</w:t>
      </w:r>
    </w:p>
    <w:p w14:paraId="2B76A913" w14:textId="536E42BE" w:rsidR="00E379D4" w:rsidRPr="00A13C19" w:rsidRDefault="00E379D4" w:rsidP="00E379D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Městys Machov, zastoupený S</w:t>
      </w:r>
      <w:r w:rsidRPr="00A13C19">
        <w:rPr>
          <w:rFonts w:asciiTheme="minorHAnsi" w:hAnsiTheme="minorHAnsi" w:cstheme="minorHAnsi"/>
          <w:sz w:val="24"/>
          <w:szCs w:val="24"/>
        </w:rPr>
        <w:t>tanislavem</w:t>
      </w:r>
      <w:r w:rsidRPr="00A13C19">
        <w:rPr>
          <w:rFonts w:asciiTheme="minorHAnsi" w:hAnsiTheme="minorHAnsi" w:cstheme="minorHAnsi"/>
          <w:sz w:val="24"/>
          <w:szCs w:val="24"/>
        </w:rPr>
        <w:t xml:space="preserve"> Jiráskem ml., 21 hlasů</w:t>
      </w:r>
    </w:p>
    <w:p w14:paraId="02411340" w14:textId="428C1590" w:rsidR="00E379D4" w:rsidRPr="00A13C19" w:rsidRDefault="00E379D4" w:rsidP="00E379D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SDH Bukovice, zastoupené V</w:t>
      </w:r>
      <w:r w:rsidRPr="00A13C19">
        <w:rPr>
          <w:rFonts w:asciiTheme="minorHAnsi" w:hAnsiTheme="minorHAnsi" w:cstheme="minorHAnsi"/>
          <w:sz w:val="24"/>
          <w:szCs w:val="24"/>
        </w:rPr>
        <w:t>ladislavem</w:t>
      </w:r>
      <w:r w:rsidRPr="00A13C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3C19">
        <w:rPr>
          <w:rFonts w:asciiTheme="minorHAnsi" w:hAnsiTheme="minorHAnsi" w:cstheme="minorHAnsi"/>
          <w:sz w:val="24"/>
          <w:szCs w:val="24"/>
        </w:rPr>
        <w:t>Partelem</w:t>
      </w:r>
      <w:proofErr w:type="spellEnd"/>
      <w:r w:rsidRPr="00A13C19">
        <w:rPr>
          <w:rFonts w:asciiTheme="minorHAnsi" w:hAnsiTheme="minorHAnsi" w:cstheme="minorHAnsi"/>
          <w:sz w:val="24"/>
          <w:szCs w:val="24"/>
        </w:rPr>
        <w:t>, 24 hlasů</w:t>
      </w:r>
    </w:p>
    <w:p w14:paraId="158C2D75" w14:textId="4BDF9DBA" w:rsidR="00E379D4" w:rsidRPr="00A13C19" w:rsidRDefault="00E379D4" w:rsidP="00E379D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Městys Velké Poříčí, zastoupený Natašou </w:t>
      </w:r>
      <w:proofErr w:type="spellStart"/>
      <w:r w:rsidRPr="00A13C19">
        <w:rPr>
          <w:rFonts w:asciiTheme="minorHAnsi" w:hAnsiTheme="minorHAnsi" w:cstheme="minorHAnsi"/>
          <w:sz w:val="24"/>
          <w:szCs w:val="24"/>
        </w:rPr>
        <w:t>Šancovou</w:t>
      </w:r>
      <w:proofErr w:type="spellEnd"/>
      <w:r w:rsidRPr="00A13C19">
        <w:rPr>
          <w:rFonts w:asciiTheme="minorHAnsi" w:hAnsiTheme="minorHAnsi" w:cstheme="minorHAnsi"/>
          <w:sz w:val="24"/>
          <w:szCs w:val="24"/>
        </w:rPr>
        <w:t>, 27 hlasů</w:t>
      </w:r>
    </w:p>
    <w:p w14:paraId="3DB8A59E" w14:textId="77777777" w:rsidR="00E379D4" w:rsidRPr="00A13C19" w:rsidRDefault="00E379D4" w:rsidP="00E379D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SDH Žďár nad Metují, zastoupený Martinem Zemanem, 24 hlasů</w:t>
      </w:r>
    </w:p>
    <w:p w14:paraId="6FB66D25" w14:textId="2AA31888" w:rsidR="00E379D4" w:rsidRPr="00A13C19" w:rsidRDefault="00E379D4" w:rsidP="00E379D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Oblastní charita Náchod, zastoupená M</w:t>
      </w:r>
      <w:r w:rsidRPr="00A13C19">
        <w:rPr>
          <w:rFonts w:asciiTheme="minorHAnsi" w:hAnsiTheme="minorHAnsi" w:cstheme="minorHAnsi"/>
          <w:sz w:val="24"/>
          <w:szCs w:val="24"/>
        </w:rPr>
        <w:t>arkem</w:t>
      </w:r>
      <w:r w:rsidRPr="00A13C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3C19">
        <w:rPr>
          <w:rFonts w:asciiTheme="minorHAnsi" w:hAnsiTheme="minorHAnsi" w:cstheme="minorHAnsi"/>
          <w:sz w:val="24"/>
          <w:szCs w:val="24"/>
        </w:rPr>
        <w:t>Špeldou</w:t>
      </w:r>
      <w:proofErr w:type="spellEnd"/>
      <w:r w:rsidRPr="00A13C19">
        <w:rPr>
          <w:rFonts w:asciiTheme="minorHAnsi" w:hAnsiTheme="minorHAnsi" w:cstheme="minorHAnsi"/>
          <w:sz w:val="24"/>
          <w:szCs w:val="24"/>
        </w:rPr>
        <w:t>, 19 hlasů</w:t>
      </w:r>
    </w:p>
    <w:p w14:paraId="675D86D1" w14:textId="77777777" w:rsidR="00E379D4" w:rsidRPr="00A13C19" w:rsidRDefault="00E379D4" w:rsidP="00E379D4">
      <w:pPr>
        <w:pStyle w:val="Odstavecseseznamem"/>
        <w:spacing w:after="0" w:line="240" w:lineRule="auto"/>
        <w:ind w:left="1776"/>
        <w:jc w:val="both"/>
        <w:rPr>
          <w:rFonts w:asciiTheme="minorHAnsi" w:hAnsiTheme="minorHAnsi" w:cstheme="minorHAnsi"/>
          <w:sz w:val="24"/>
          <w:szCs w:val="24"/>
        </w:rPr>
      </w:pPr>
    </w:p>
    <w:p w14:paraId="15FD0DCF" w14:textId="26642A42" w:rsidR="008731E1" w:rsidRPr="00A13C19" w:rsidRDefault="008731E1" w:rsidP="008731E1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4 </w:t>
      </w:r>
      <w:r w:rsidR="00A13C19">
        <w:rPr>
          <w:rFonts w:asciiTheme="minorHAnsi" w:hAnsiTheme="minorHAnsi" w:cstheme="minorHAnsi"/>
          <w:sz w:val="24"/>
          <w:szCs w:val="24"/>
        </w:rPr>
        <w:t>náhradní členy</w:t>
      </w:r>
      <w:r w:rsidRPr="00A13C19">
        <w:rPr>
          <w:rFonts w:asciiTheme="minorHAnsi" w:hAnsiTheme="minorHAnsi" w:cstheme="minorHAnsi"/>
          <w:sz w:val="24"/>
          <w:szCs w:val="24"/>
        </w:rPr>
        <w:t xml:space="preserve"> hodnotitelské komise (člen, zástupce člena, počet hlasů)</w:t>
      </w:r>
    </w:p>
    <w:p w14:paraId="094BB8C5" w14:textId="0AEEA658" w:rsidR="00E379D4" w:rsidRPr="00A13C19" w:rsidRDefault="008731E1" w:rsidP="00E379D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 </w:t>
      </w:r>
      <w:r w:rsidR="00E379D4" w:rsidRPr="00A13C19">
        <w:rPr>
          <w:rFonts w:asciiTheme="minorHAnsi" w:hAnsiTheme="minorHAnsi" w:cstheme="minorHAnsi"/>
          <w:sz w:val="24"/>
          <w:szCs w:val="24"/>
        </w:rPr>
        <w:t>Město Hronov, zastoupené P</w:t>
      </w:r>
      <w:r w:rsidR="00A13C19">
        <w:rPr>
          <w:rFonts w:asciiTheme="minorHAnsi" w:hAnsiTheme="minorHAnsi" w:cstheme="minorHAnsi"/>
          <w:sz w:val="24"/>
          <w:szCs w:val="24"/>
        </w:rPr>
        <w:t>etrem</w:t>
      </w:r>
      <w:r w:rsidR="00E379D4" w:rsidRPr="00A13C19">
        <w:rPr>
          <w:rFonts w:asciiTheme="minorHAnsi" w:hAnsiTheme="minorHAnsi" w:cstheme="minorHAnsi"/>
          <w:sz w:val="24"/>
          <w:szCs w:val="24"/>
        </w:rPr>
        <w:t xml:space="preserve"> Málkem, 19 hlasů </w:t>
      </w:r>
    </w:p>
    <w:p w14:paraId="38FC20DB" w14:textId="514F2B45" w:rsidR="00E379D4" w:rsidRPr="00A13C19" w:rsidRDefault="00E379D4" w:rsidP="00E379D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Jan Špaček, 21 hlasů</w:t>
      </w:r>
      <w:r w:rsidR="00A13C19">
        <w:rPr>
          <w:rFonts w:asciiTheme="minorHAnsi" w:hAnsiTheme="minorHAnsi" w:cstheme="minorHAnsi"/>
          <w:sz w:val="24"/>
          <w:szCs w:val="24"/>
        </w:rPr>
        <w:t xml:space="preserve"> (nečlen MAS)</w:t>
      </w:r>
    </w:p>
    <w:p w14:paraId="3B854060" w14:textId="18B1DF4D" w:rsidR="00E379D4" w:rsidRPr="00A13C19" w:rsidRDefault="00E379D4" w:rsidP="00E379D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Obec Bezděkov nad Metují, zastoupená M</w:t>
      </w:r>
      <w:r w:rsidR="00A13C19">
        <w:rPr>
          <w:rFonts w:asciiTheme="minorHAnsi" w:hAnsiTheme="minorHAnsi" w:cstheme="minorHAnsi"/>
          <w:sz w:val="24"/>
          <w:szCs w:val="24"/>
        </w:rPr>
        <w:t>iroslavem</w:t>
      </w:r>
      <w:r w:rsidRPr="00A13C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13C19">
        <w:rPr>
          <w:rFonts w:asciiTheme="minorHAnsi" w:hAnsiTheme="minorHAnsi" w:cstheme="minorHAnsi"/>
          <w:sz w:val="24"/>
          <w:szCs w:val="24"/>
        </w:rPr>
        <w:t>Maroulem</w:t>
      </w:r>
      <w:proofErr w:type="spellEnd"/>
      <w:r w:rsidRPr="00A13C19">
        <w:rPr>
          <w:rFonts w:asciiTheme="minorHAnsi" w:hAnsiTheme="minorHAnsi" w:cstheme="minorHAnsi"/>
          <w:sz w:val="24"/>
          <w:szCs w:val="24"/>
        </w:rPr>
        <w:t>, 22 hlasů</w:t>
      </w:r>
    </w:p>
    <w:p w14:paraId="020370BB" w14:textId="4677FCDA" w:rsidR="00E379D4" w:rsidRPr="00A13C19" w:rsidRDefault="00E379D4" w:rsidP="00E379D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Obec Vysoká Srbská, zastoupená J</w:t>
      </w:r>
      <w:r w:rsidR="00A13C19">
        <w:rPr>
          <w:rFonts w:asciiTheme="minorHAnsi" w:hAnsiTheme="minorHAnsi" w:cstheme="minorHAnsi"/>
          <w:sz w:val="24"/>
          <w:szCs w:val="24"/>
        </w:rPr>
        <w:t>osefem</w:t>
      </w:r>
      <w:r w:rsidRPr="00A13C19">
        <w:rPr>
          <w:rFonts w:asciiTheme="minorHAnsi" w:hAnsiTheme="minorHAnsi" w:cstheme="minorHAnsi"/>
          <w:sz w:val="24"/>
          <w:szCs w:val="24"/>
        </w:rPr>
        <w:t xml:space="preserve"> Klučkou, 25 hlasů</w:t>
      </w:r>
    </w:p>
    <w:p w14:paraId="02DF7320" w14:textId="0415F9D4" w:rsidR="008731E1" w:rsidRPr="00A13C19" w:rsidRDefault="008731E1" w:rsidP="008731E1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6521BE7" w14:textId="77777777" w:rsidR="00A13C19" w:rsidRDefault="00A13C19" w:rsidP="008731E1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  <w:sectPr w:rsidR="00A13C19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1DFBA7" w14:textId="196EAF91" w:rsidR="00E379D4" w:rsidRPr="00A13C19" w:rsidRDefault="00E379D4" w:rsidP="008731E1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0A83824" w14:textId="718B037B" w:rsidR="00E379D4" w:rsidRDefault="00E379D4" w:rsidP="008731E1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D116FB4" w14:textId="77777777" w:rsidR="000A76E8" w:rsidRPr="00A13C19" w:rsidRDefault="000A76E8" w:rsidP="008731E1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1503E28" w14:textId="7E5BEA75" w:rsidR="008731E1" w:rsidRPr="00A13C19" w:rsidRDefault="008731E1" w:rsidP="00A13C19">
      <w:pPr>
        <w:tabs>
          <w:tab w:val="center" w:pos="6804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0E6D72D5" w14:textId="570538AB" w:rsidR="008731E1" w:rsidRPr="00A13C19" w:rsidRDefault="008731E1" w:rsidP="00A13C19">
      <w:pPr>
        <w:tabs>
          <w:tab w:val="center" w:pos="6804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Mgr. Jiří Škop</w:t>
      </w:r>
    </w:p>
    <w:p w14:paraId="17DB07E2" w14:textId="77777777" w:rsidR="008731E1" w:rsidRPr="00A13C19" w:rsidRDefault="008731E1" w:rsidP="00A13C19">
      <w:pPr>
        <w:tabs>
          <w:tab w:val="center" w:pos="6804"/>
        </w:tabs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A13C19">
        <w:rPr>
          <w:rFonts w:asciiTheme="minorHAnsi" w:hAnsiTheme="minorHAnsi" w:cstheme="minorHAnsi"/>
          <w:i/>
          <w:sz w:val="24"/>
          <w:szCs w:val="24"/>
        </w:rPr>
        <w:t>předseda MAS Stolové hory, z. s.</w:t>
      </w:r>
    </w:p>
    <w:p w14:paraId="756BB6B1" w14:textId="563FD794" w:rsidR="008731E1" w:rsidRDefault="008731E1" w:rsidP="008731E1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6A3E3615" w14:textId="6FADC45A" w:rsidR="00A13C19" w:rsidRDefault="00A13C19" w:rsidP="008731E1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7852B324" w14:textId="17AF756D" w:rsidR="00A13C19" w:rsidRDefault="00A13C19" w:rsidP="008731E1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41388820" w14:textId="77777777" w:rsidR="00A13C19" w:rsidRPr="00A13C19" w:rsidRDefault="00A13C19" w:rsidP="008731E1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404C95F8" w14:textId="77777777" w:rsidR="008731E1" w:rsidRPr="00A13C19" w:rsidRDefault="008731E1" w:rsidP="008731E1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552213B3" w14:textId="5A0F70C2" w:rsidR="008731E1" w:rsidRPr="00A13C19" w:rsidRDefault="000A76E8" w:rsidP="008731E1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Mgr. Josef </w:t>
      </w:r>
      <w:proofErr w:type="spellStart"/>
      <w:r>
        <w:rPr>
          <w:rFonts w:asciiTheme="minorHAnsi" w:hAnsiTheme="minorHAnsi" w:cstheme="minorHAnsi"/>
          <w:sz w:val="24"/>
          <w:szCs w:val="24"/>
        </w:rPr>
        <w:t>Thér</w:t>
      </w:r>
      <w:bookmarkStart w:id="1" w:name="_GoBack"/>
      <w:bookmarkEnd w:id="1"/>
      <w:proofErr w:type="spellEnd"/>
    </w:p>
    <w:p w14:paraId="08F5DCAD" w14:textId="266A4759" w:rsidR="008731E1" w:rsidRPr="00A13C19" w:rsidRDefault="008731E1" w:rsidP="00A13C19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A13C19">
        <w:rPr>
          <w:rFonts w:asciiTheme="minorHAnsi" w:hAnsiTheme="minorHAnsi" w:cstheme="minorHAnsi"/>
          <w:i/>
          <w:sz w:val="24"/>
          <w:szCs w:val="24"/>
        </w:rPr>
        <w:t>ověřovatel zápisu</w:t>
      </w:r>
    </w:p>
    <w:sectPr w:rsidR="008731E1" w:rsidRPr="00A13C19" w:rsidSect="00A13C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0EFB6" w14:textId="77777777" w:rsidR="0019193B" w:rsidRDefault="0019193B" w:rsidP="000002F0">
      <w:pPr>
        <w:spacing w:after="0" w:line="240" w:lineRule="auto"/>
      </w:pPr>
      <w:r>
        <w:separator/>
      </w:r>
    </w:p>
  </w:endnote>
  <w:endnote w:type="continuationSeparator" w:id="0">
    <w:p w14:paraId="793F5E30" w14:textId="77777777" w:rsidR="0019193B" w:rsidRDefault="0019193B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19A74" w14:textId="77777777" w:rsidR="0019193B" w:rsidRDefault="0019193B" w:rsidP="000002F0">
      <w:pPr>
        <w:spacing w:after="0" w:line="240" w:lineRule="auto"/>
      </w:pPr>
      <w:r>
        <w:separator/>
      </w:r>
    </w:p>
  </w:footnote>
  <w:footnote w:type="continuationSeparator" w:id="0">
    <w:p w14:paraId="63808CB6" w14:textId="77777777" w:rsidR="0019193B" w:rsidRDefault="0019193B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EDE19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E21459" wp14:editId="1233444C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53CFC04B" wp14:editId="6410EF49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A04F74"/>
    <w:multiLevelType w:val="hybridMultilevel"/>
    <w:tmpl w:val="C6FEBAB8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123A"/>
    <w:multiLevelType w:val="hybridMultilevel"/>
    <w:tmpl w:val="DB96C09C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14D2E"/>
    <w:multiLevelType w:val="hybridMultilevel"/>
    <w:tmpl w:val="30E4218C"/>
    <w:lvl w:ilvl="0" w:tplc="2A7C55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B092E"/>
    <w:multiLevelType w:val="hybridMultilevel"/>
    <w:tmpl w:val="049081D0"/>
    <w:lvl w:ilvl="0" w:tplc="30A22B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8F07D0"/>
    <w:multiLevelType w:val="hybridMultilevel"/>
    <w:tmpl w:val="C06A16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87F5B"/>
    <w:multiLevelType w:val="hybridMultilevel"/>
    <w:tmpl w:val="03CCE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217FC"/>
    <w:multiLevelType w:val="hybridMultilevel"/>
    <w:tmpl w:val="CBD41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B7C83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50A6497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DB72E9F"/>
    <w:multiLevelType w:val="hybridMultilevel"/>
    <w:tmpl w:val="6C627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51A99"/>
    <w:multiLevelType w:val="hybridMultilevel"/>
    <w:tmpl w:val="8E524788"/>
    <w:lvl w:ilvl="0" w:tplc="FD3C8A48">
      <w:start w:val="2"/>
      <w:numFmt w:val="bullet"/>
      <w:lvlText w:val="-"/>
      <w:lvlJc w:val="left"/>
      <w:pPr>
        <w:ind w:left="339" w:hanging="360"/>
      </w:pPr>
      <w:rPr>
        <w:rFonts w:ascii="Georgia" w:eastAsia="Calibri" w:hAnsi="Georgia" w:cs="Georgia" w:hint="default"/>
      </w:rPr>
    </w:lvl>
    <w:lvl w:ilvl="1" w:tplc="04050003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12" w15:restartNumberingAfterBreak="0">
    <w:nsid w:val="52C21DDB"/>
    <w:multiLevelType w:val="hybridMultilevel"/>
    <w:tmpl w:val="16BCA6CE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9BD656E"/>
    <w:multiLevelType w:val="hybridMultilevel"/>
    <w:tmpl w:val="03CCE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42BAE"/>
    <w:multiLevelType w:val="hybridMultilevel"/>
    <w:tmpl w:val="D0E0C116"/>
    <w:lvl w:ilvl="0" w:tplc="2A7C55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412AC"/>
    <w:multiLevelType w:val="hybridMultilevel"/>
    <w:tmpl w:val="29ECB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F36E7"/>
    <w:multiLevelType w:val="hybridMultilevel"/>
    <w:tmpl w:val="156AC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35D29"/>
    <w:multiLevelType w:val="hybridMultilevel"/>
    <w:tmpl w:val="F91A1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51C2C"/>
    <w:multiLevelType w:val="hybridMultilevel"/>
    <w:tmpl w:val="E9A299AA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6"/>
  </w:num>
  <w:num w:numId="5">
    <w:abstractNumId w:val="7"/>
  </w:num>
  <w:num w:numId="6">
    <w:abstractNumId w:val="5"/>
  </w:num>
  <w:num w:numId="7">
    <w:abstractNumId w:val="15"/>
  </w:num>
  <w:num w:numId="8">
    <w:abstractNumId w:val="18"/>
  </w:num>
  <w:num w:numId="9">
    <w:abstractNumId w:val="2"/>
  </w:num>
  <w:num w:numId="10">
    <w:abstractNumId w:val="1"/>
  </w:num>
  <w:num w:numId="11">
    <w:abstractNumId w:val="11"/>
  </w:num>
  <w:num w:numId="12">
    <w:abstractNumId w:val="17"/>
  </w:num>
  <w:num w:numId="13">
    <w:abstractNumId w:val="6"/>
  </w:num>
  <w:num w:numId="14">
    <w:abstractNumId w:val="13"/>
  </w:num>
  <w:num w:numId="15">
    <w:abstractNumId w:val="3"/>
  </w:num>
  <w:num w:numId="16">
    <w:abstractNumId w:val="14"/>
  </w:num>
  <w:num w:numId="17">
    <w:abstractNumId w:val="10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45A25"/>
    <w:rsid w:val="000574A7"/>
    <w:rsid w:val="00081E0B"/>
    <w:rsid w:val="000A76E8"/>
    <w:rsid w:val="000E532D"/>
    <w:rsid w:val="00126237"/>
    <w:rsid w:val="00172359"/>
    <w:rsid w:val="001861FE"/>
    <w:rsid w:val="0019193B"/>
    <w:rsid w:val="001F4BBF"/>
    <w:rsid w:val="002B452E"/>
    <w:rsid w:val="002D2EDE"/>
    <w:rsid w:val="002E37CC"/>
    <w:rsid w:val="00316331"/>
    <w:rsid w:val="003432FC"/>
    <w:rsid w:val="00366AAA"/>
    <w:rsid w:val="003D580F"/>
    <w:rsid w:val="003F529E"/>
    <w:rsid w:val="00494795"/>
    <w:rsid w:val="004B3A1C"/>
    <w:rsid w:val="005221F8"/>
    <w:rsid w:val="00551C9F"/>
    <w:rsid w:val="005679AC"/>
    <w:rsid w:val="00571BBC"/>
    <w:rsid w:val="00670990"/>
    <w:rsid w:val="00686EAD"/>
    <w:rsid w:val="00741A1B"/>
    <w:rsid w:val="00755EC5"/>
    <w:rsid w:val="007C2E88"/>
    <w:rsid w:val="007F67C3"/>
    <w:rsid w:val="008731E1"/>
    <w:rsid w:val="00875C93"/>
    <w:rsid w:val="008917A8"/>
    <w:rsid w:val="008B552D"/>
    <w:rsid w:val="00912B6B"/>
    <w:rsid w:val="009527A6"/>
    <w:rsid w:val="0096251F"/>
    <w:rsid w:val="00970FDA"/>
    <w:rsid w:val="00A01BA3"/>
    <w:rsid w:val="00A13C19"/>
    <w:rsid w:val="00A250AB"/>
    <w:rsid w:val="00A454A5"/>
    <w:rsid w:val="00A64A40"/>
    <w:rsid w:val="00A67011"/>
    <w:rsid w:val="00A718DD"/>
    <w:rsid w:val="00A82120"/>
    <w:rsid w:val="00AD787F"/>
    <w:rsid w:val="00B474DE"/>
    <w:rsid w:val="00B5438B"/>
    <w:rsid w:val="00BA494B"/>
    <w:rsid w:val="00BA5E04"/>
    <w:rsid w:val="00BD68D7"/>
    <w:rsid w:val="00C133D0"/>
    <w:rsid w:val="00C17633"/>
    <w:rsid w:val="00C31C8D"/>
    <w:rsid w:val="00C477F9"/>
    <w:rsid w:val="00CA1786"/>
    <w:rsid w:val="00CD0419"/>
    <w:rsid w:val="00D13DCA"/>
    <w:rsid w:val="00D620EF"/>
    <w:rsid w:val="00D7074E"/>
    <w:rsid w:val="00D77042"/>
    <w:rsid w:val="00D965AF"/>
    <w:rsid w:val="00E101FA"/>
    <w:rsid w:val="00E147AC"/>
    <w:rsid w:val="00E379D4"/>
    <w:rsid w:val="00E71790"/>
    <w:rsid w:val="00E82EB7"/>
    <w:rsid w:val="00EC712A"/>
    <w:rsid w:val="00EF2C1C"/>
    <w:rsid w:val="00F05299"/>
    <w:rsid w:val="00F326FB"/>
    <w:rsid w:val="00F622AF"/>
    <w:rsid w:val="00F759DF"/>
    <w:rsid w:val="00F80CFE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5D085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FE1E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E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E29"/>
    <w:rPr>
      <w:rFonts w:ascii="Calibri" w:eastAsia="Calibri" w:hAnsi="Calibri" w:cs="Times New Roman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C477F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2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2FC"/>
    <w:rPr>
      <w:rFonts w:ascii="Calibri" w:eastAsia="Calibri" w:hAnsi="Calibri" w:cs="Times New Roman"/>
      <w:b/>
      <w:bCs/>
      <w:sz w:val="20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8731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D165C-FD99-4014-9DAA-64BC4E0B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452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6</cp:revision>
  <cp:lastPrinted>2019-06-24T12:27:00Z</cp:lastPrinted>
  <dcterms:created xsi:type="dcterms:W3CDTF">2019-06-12T08:20:00Z</dcterms:created>
  <dcterms:modified xsi:type="dcterms:W3CDTF">2019-06-24T12:32:00Z</dcterms:modified>
</cp:coreProperties>
</file>