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C74AC" w14:textId="7F07C32C" w:rsidR="00FC5A71" w:rsidRPr="00FC5A71" w:rsidRDefault="00FC5A71" w:rsidP="00FC5A71">
      <w:pPr>
        <w:spacing w:afterLines="50" w:after="120"/>
        <w:ind w:left="170" w:right="284"/>
        <w:contextualSpacing/>
        <w:jc w:val="center"/>
        <w:rPr>
          <w:rFonts w:cstheme="minorHAnsi"/>
          <w:b/>
          <w:caps/>
          <w:sz w:val="40"/>
          <w:szCs w:val="40"/>
        </w:rPr>
      </w:pPr>
      <w:r w:rsidRPr="00FC5A71">
        <w:rPr>
          <w:rFonts w:cstheme="minorHAnsi"/>
          <w:b/>
          <w:caps/>
          <w:sz w:val="40"/>
          <w:szCs w:val="40"/>
        </w:rPr>
        <w:t>STANOVY</w:t>
      </w:r>
    </w:p>
    <w:p w14:paraId="67D766B8" w14:textId="3A491355" w:rsidR="00FC5A71" w:rsidRPr="00FC5A71" w:rsidRDefault="00FC5A71" w:rsidP="00FC5A71">
      <w:pPr>
        <w:spacing w:afterLines="50" w:after="120"/>
        <w:ind w:left="170" w:right="284"/>
        <w:contextualSpacing/>
        <w:jc w:val="center"/>
        <w:rPr>
          <w:rFonts w:cstheme="minorHAnsi"/>
          <w:bCs/>
          <w:caps/>
          <w:sz w:val="28"/>
          <w:szCs w:val="28"/>
        </w:rPr>
      </w:pPr>
      <w:r w:rsidRPr="00FC5A71">
        <w:rPr>
          <w:rFonts w:cstheme="minorHAnsi"/>
          <w:bCs/>
          <w:sz w:val="28"/>
          <w:szCs w:val="28"/>
        </w:rPr>
        <w:t>Místní akční skupiny Stolové hory, z. s.</w:t>
      </w:r>
    </w:p>
    <w:p w14:paraId="35B7BD7D" w14:textId="77777777" w:rsidR="00FC5A71" w:rsidRDefault="00FC5A71" w:rsidP="00FC5A71">
      <w:pPr>
        <w:spacing w:afterLines="50" w:after="120"/>
        <w:ind w:left="170" w:right="284"/>
        <w:contextualSpacing/>
        <w:jc w:val="center"/>
        <w:rPr>
          <w:rFonts w:cstheme="minorHAnsi"/>
          <w:b/>
          <w:caps/>
        </w:rPr>
      </w:pPr>
    </w:p>
    <w:p w14:paraId="1CAB260B" w14:textId="4041C1E1" w:rsidR="00DD0973" w:rsidRDefault="00DD0973" w:rsidP="00FC5A71">
      <w:pPr>
        <w:spacing w:afterLines="50" w:after="120"/>
        <w:ind w:left="170" w:right="284"/>
        <w:contextualSpacing/>
        <w:jc w:val="center"/>
        <w:rPr>
          <w:rFonts w:cstheme="minorHAnsi"/>
          <w:b/>
          <w:caps/>
        </w:rPr>
      </w:pPr>
      <w:r w:rsidRPr="00DD0973">
        <w:rPr>
          <w:rFonts w:cstheme="minorHAnsi"/>
          <w:b/>
          <w:caps/>
        </w:rPr>
        <w:t>Preambule</w:t>
      </w:r>
    </w:p>
    <w:p w14:paraId="4CA02916" w14:textId="45BA7241" w:rsidR="00DD0973" w:rsidRPr="00DD0973" w:rsidRDefault="00DD0973" w:rsidP="008A7FCB">
      <w:pPr>
        <w:spacing w:afterLines="50" w:after="120"/>
        <w:ind w:left="170" w:right="284"/>
        <w:jc w:val="both"/>
        <w:rPr>
          <w:rFonts w:cstheme="minorHAnsi"/>
          <w:b/>
        </w:rPr>
      </w:pPr>
      <w:r w:rsidRPr="00DD0973">
        <w:rPr>
          <w:rFonts w:cstheme="minorHAnsi"/>
          <w:i/>
        </w:rPr>
        <w:t xml:space="preserve">My, členové Místní akční skupiny Stolové hory, </w:t>
      </w:r>
      <w:r w:rsidR="008060CE">
        <w:rPr>
          <w:rFonts w:cstheme="minorHAnsi"/>
          <w:i/>
        </w:rPr>
        <w:t xml:space="preserve">z. s., </w:t>
      </w:r>
      <w:r w:rsidRPr="00DD0973">
        <w:rPr>
          <w:rFonts w:cstheme="minorHAnsi"/>
          <w:i/>
        </w:rPr>
        <w:t>deklarujíce, že Místní akční skupina je právnickou osobou založenou na principu místního partnerství, sdružující fyzické a právnické osoby, zabývající se ekonomickou, kulturní, sportovní, společenskou či veřejnosprávní činností, jakož i péčí o přírodu a krajinu s akcentem na trvale udržitelný život a rozvoj území, ve kterém působí, přijímáme tyto stanovy:</w:t>
      </w:r>
    </w:p>
    <w:p w14:paraId="57843CE8" w14:textId="0974E574" w:rsidR="00DD0973" w:rsidRPr="00DD0973" w:rsidRDefault="00DD0973" w:rsidP="008A7FCB">
      <w:pPr>
        <w:spacing w:after="100"/>
        <w:ind w:left="170" w:right="284"/>
        <w:contextualSpacing/>
        <w:jc w:val="center"/>
        <w:rPr>
          <w:rFonts w:cstheme="minorHAnsi"/>
          <w:b/>
        </w:rPr>
      </w:pPr>
      <w:r w:rsidRPr="00DD0973">
        <w:rPr>
          <w:rFonts w:cstheme="minorHAnsi"/>
          <w:b/>
        </w:rPr>
        <w:t>I.</w:t>
      </w:r>
    </w:p>
    <w:p w14:paraId="07218240" w14:textId="57BBA22C" w:rsidR="00DD0973" w:rsidRDefault="00DD0973" w:rsidP="008A7FCB">
      <w:pPr>
        <w:spacing w:after="100"/>
        <w:ind w:left="170" w:right="284"/>
        <w:jc w:val="center"/>
        <w:rPr>
          <w:rFonts w:cstheme="minorHAnsi"/>
          <w:b/>
        </w:rPr>
      </w:pPr>
      <w:r w:rsidRPr="00DD0973">
        <w:rPr>
          <w:rFonts w:cstheme="minorHAnsi"/>
          <w:b/>
        </w:rPr>
        <w:t>Úvodní ustanovení</w:t>
      </w:r>
    </w:p>
    <w:p w14:paraId="2B8E8F4B" w14:textId="5B273BEB" w:rsidR="00DD0973" w:rsidRDefault="00DD0973" w:rsidP="008A7FCB">
      <w:pPr>
        <w:spacing w:afterLines="50" w:after="120"/>
        <w:ind w:left="170" w:right="284"/>
        <w:jc w:val="both"/>
        <w:rPr>
          <w:rFonts w:cstheme="minorHAnsi"/>
        </w:rPr>
      </w:pPr>
      <w:r w:rsidRPr="00DD0973">
        <w:rPr>
          <w:rFonts w:cstheme="minorHAnsi"/>
        </w:rPr>
        <w:t xml:space="preserve">Místní akční skupina Stolové hory, z. s., je spolkem ve smyslu § 214 a násl. </w:t>
      </w:r>
      <w:r w:rsidRPr="0079424B">
        <w:rPr>
          <w:rFonts w:cstheme="minorHAnsi"/>
        </w:rPr>
        <w:t>zákona č. 89/2012 Sb</w:t>
      </w:r>
      <w:r w:rsidR="00A757C9" w:rsidRPr="0079424B">
        <w:rPr>
          <w:rFonts w:cstheme="minorHAnsi"/>
        </w:rPr>
        <w:t>.</w:t>
      </w:r>
      <w:r w:rsidR="006A2773" w:rsidRPr="0079424B">
        <w:rPr>
          <w:rFonts w:cstheme="minorHAnsi"/>
        </w:rPr>
        <w:t xml:space="preserve">, </w:t>
      </w:r>
      <w:r w:rsidR="008F6720" w:rsidRPr="0079424B">
        <w:rPr>
          <w:rFonts w:cstheme="minorHAnsi"/>
        </w:rPr>
        <w:t>o</w:t>
      </w:r>
      <w:r w:rsidR="006A2773" w:rsidRPr="0079424B">
        <w:rPr>
          <w:rFonts w:cstheme="minorHAnsi"/>
        </w:rPr>
        <w:t>bčanský zákoník, ve znění pozdějších předpisů</w:t>
      </w:r>
      <w:r w:rsidRPr="0079424B">
        <w:rPr>
          <w:rFonts w:cstheme="minorHAnsi"/>
        </w:rPr>
        <w:t xml:space="preserve"> (dále </w:t>
      </w:r>
      <w:r w:rsidR="00687FF0" w:rsidRPr="0079424B">
        <w:rPr>
          <w:rFonts w:cstheme="minorHAnsi"/>
        </w:rPr>
        <w:t>také</w:t>
      </w:r>
      <w:r w:rsidRPr="0079424B">
        <w:rPr>
          <w:rFonts w:cstheme="minorHAnsi"/>
        </w:rPr>
        <w:t xml:space="preserve"> „NOZ“).</w:t>
      </w:r>
      <w:r w:rsidRPr="00DD0973">
        <w:rPr>
          <w:rFonts w:cstheme="minorHAnsi"/>
        </w:rPr>
        <w:t xml:space="preserve"> </w:t>
      </w:r>
    </w:p>
    <w:p w14:paraId="171BF303" w14:textId="32D3ADB8" w:rsidR="00DD0973" w:rsidRDefault="00DD0973" w:rsidP="008A7FCB">
      <w:pPr>
        <w:spacing w:afterLines="50" w:after="120"/>
        <w:ind w:left="170" w:right="284"/>
        <w:jc w:val="both"/>
        <w:rPr>
          <w:rFonts w:cstheme="minorHAnsi"/>
        </w:rPr>
      </w:pPr>
      <w:r w:rsidRPr="00DD0973">
        <w:rPr>
          <w:rFonts w:cstheme="minorHAnsi"/>
        </w:rPr>
        <w:t>Místní akční skupina Stolové hory</w:t>
      </w:r>
      <w:r w:rsidR="008060CE">
        <w:rPr>
          <w:rFonts w:cstheme="minorHAnsi"/>
        </w:rPr>
        <w:t>, z. s.,</w:t>
      </w:r>
      <w:r w:rsidRPr="00DD0973">
        <w:rPr>
          <w:rFonts w:cstheme="minorHAnsi"/>
        </w:rPr>
        <w:t xml:space="preserve"> je zapsána v rejstříku spolků vedeném Krajským soudem v Hradci Králové, v oddíle L, vložce 8158</w:t>
      </w:r>
      <w:r w:rsidR="002C5616">
        <w:rPr>
          <w:rFonts w:cstheme="minorHAnsi"/>
        </w:rPr>
        <w:t>,</w:t>
      </w:r>
      <w:r w:rsidRPr="00DD0973">
        <w:rPr>
          <w:rFonts w:cstheme="minorHAnsi"/>
        </w:rPr>
        <w:t xml:space="preserve"> na dobu neurčitou.</w:t>
      </w:r>
    </w:p>
    <w:p w14:paraId="26466780" w14:textId="6EABE137" w:rsidR="00DD0973" w:rsidRDefault="00DD0973" w:rsidP="008A7FCB">
      <w:pPr>
        <w:spacing w:afterLines="50" w:after="120"/>
        <w:ind w:left="170" w:right="284"/>
        <w:jc w:val="both"/>
        <w:rPr>
          <w:rFonts w:cstheme="minorHAnsi"/>
        </w:rPr>
      </w:pPr>
      <w:r w:rsidRPr="00DD0973">
        <w:rPr>
          <w:rFonts w:cstheme="minorHAnsi"/>
        </w:rPr>
        <w:t>Místní akční skupina Stolové hory</w:t>
      </w:r>
      <w:r w:rsidR="008060CE">
        <w:rPr>
          <w:rFonts w:cstheme="minorHAnsi"/>
        </w:rPr>
        <w:t>, z. s.,</w:t>
      </w:r>
      <w:r w:rsidRPr="00DD0973">
        <w:rPr>
          <w:rFonts w:cstheme="minorHAnsi"/>
        </w:rPr>
        <w:t xml:space="preserve"> je právnickou osobou. Místní akční skupina Stolové hory</w:t>
      </w:r>
      <w:r w:rsidR="008060CE">
        <w:rPr>
          <w:rFonts w:cstheme="minorHAnsi"/>
        </w:rPr>
        <w:t>, z. s.,</w:t>
      </w:r>
      <w:r w:rsidRPr="00DD0973">
        <w:rPr>
          <w:rFonts w:cstheme="minorHAnsi"/>
        </w:rPr>
        <w:t xml:space="preserve"> neodpovídá za závazky svých partnerů ani jiných subjektů.</w:t>
      </w:r>
    </w:p>
    <w:p w14:paraId="75FD4FD2" w14:textId="7F57CD6A" w:rsidR="00DD0973" w:rsidRPr="00DD0973" w:rsidRDefault="00DD0973" w:rsidP="008A7FCB">
      <w:pPr>
        <w:spacing w:afterLines="50" w:after="120"/>
        <w:ind w:left="170" w:right="284"/>
        <w:jc w:val="both"/>
        <w:rPr>
          <w:rFonts w:cstheme="minorHAnsi"/>
        </w:rPr>
      </w:pPr>
      <w:r w:rsidRPr="00DD0973">
        <w:rPr>
          <w:rFonts w:cstheme="minorHAnsi"/>
        </w:rPr>
        <w:t>Datum vzniku: 26.10.2012, dnem registrace u Ministerstva vnitra České republiky</w:t>
      </w:r>
      <w:r w:rsidR="003D5B78">
        <w:rPr>
          <w:rFonts w:cstheme="minorHAnsi"/>
        </w:rPr>
        <w:t>.</w:t>
      </w:r>
    </w:p>
    <w:p w14:paraId="11EC1F95" w14:textId="6605B8B0" w:rsidR="00DD0973" w:rsidRDefault="00DD0973" w:rsidP="008A7FCB">
      <w:pPr>
        <w:spacing w:afterLines="50" w:after="120"/>
        <w:ind w:left="170" w:right="284"/>
        <w:jc w:val="both"/>
        <w:rPr>
          <w:rFonts w:cstheme="minorHAnsi"/>
        </w:rPr>
      </w:pPr>
      <w:r w:rsidRPr="00DD0973">
        <w:rPr>
          <w:rFonts w:cstheme="minorHAnsi"/>
        </w:rPr>
        <w:t>IČ: 22741453</w:t>
      </w:r>
    </w:p>
    <w:p w14:paraId="2A844702" w14:textId="497B3947" w:rsidR="00DD0973" w:rsidRPr="00DD0973" w:rsidRDefault="00DD0973" w:rsidP="008A7FCB">
      <w:pPr>
        <w:spacing w:afterLines="50" w:after="120"/>
        <w:ind w:left="170" w:right="284"/>
        <w:contextualSpacing/>
        <w:jc w:val="center"/>
        <w:rPr>
          <w:rFonts w:cstheme="minorHAnsi"/>
          <w:b/>
        </w:rPr>
      </w:pPr>
      <w:r w:rsidRPr="00DD0973">
        <w:rPr>
          <w:rFonts w:cstheme="minorHAnsi"/>
          <w:b/>
        </w:rPr>
        <w:t>II.</w:t>
      </w:r>
    </w:p>
    <w:p w14:paraId="2FA4F430" w14:textId="31CEDFBA" w:rsidR="00DD0973" w:rsidRDefault="00DD0973" w:rsidP="008A7FCB">
      <w:pPr>
        <w:spacing w:afterLines="50" w:after="120"/>
        <w:ind w:left="170" w:right="284"/>
        <w:contextualSpacing/>
        <w:jc w:val="center"/>
        <w:rPr>
          <w:rFonts w:cstheme="minorHAnsi"/>
          <w:b/>
        </w:rPr>
      </w:pPr>
      <w:r w:rsidRPr="00DD0973">
        <w:rPr>
          <w:rFonts w:cstheme="minorHAnsi"/>
          <w:b/>
        </w:rPr>
        <w:t>Název</w:t>
      </w:r>
    </w:p>
    <w:p w14:paraId="6638B4D2" w14:textId="45FB1024" w:rsidR="00DD0973" w:rsidRPr="00DD0973" w:rsidRDefault="00DD0973" w:rsidP="008A7FCB">
      <w:pPr>
        <w:spacing w:afterLines="50" w:after="120"/>
        <w:ind w:left="170" w:right="284"/>
        <w:jc w:val="both"/>
        <w:rPr>
          <w:rFonts w:cstheme="minorHAnsi"/>
        </w:rPr>
      </w:pPr>
      <w:r w:rsidRPr="00DD0973">
        <w:rPr>
          <w:rFonts w:cstheme="minorHAnsi"/>
        </w:rPr>
        <w:t>Místní akční skupina Stolové hory, z. s.</w:t>
      </w:r>
      <w:r w:rsidRPr="00DD0973">
        <w:rPr>
          <w:rFonts w:cstheme="minorHAnsi"/>
          <w:b/>
        </w:rPr>
        <w:t xml:space="preserve"> </w:t>
      </w:r>
      <w:r w:rsidRPr="00DD0973">
        <w:rPr>
          <w:rFonts w:cstheme="minorHAnsi"/>
        </w:rPr>
        <w:t xml:space="preserve">(zkráceně také </w:t>
      </w:r>
      <w:r w:rsidR="002C5616">
        <w:rPr>
          <w:rFonts w:cstheme="minorHAnsi"/>
        </w:rPr>
        <w:t>„</w:t>
      </w:r>
      <w:r w:rsidRPr="00DD0973">
        <w:rPr>
          <w:rFonts w:cstheme="minorHAnsi"/>
        </w:rPr>
        <w:t>MAS Stolové hory</w:t>
      </w:r>
      <w:r w:rsidR="002C5616">
        <w:rPr>
          <w:rFonts w:cstheme="minorHAnsi"/>
        </w:rPr>
        <w:t>“</w:t>
      </w:r>
      <w:r w:rsidRPr="00DD0973">
        <w:rPr>
          <w:rFonts w:cstheme="minorHAnsi"/>
        </w:rPr>
        <w:t>, dále jen „Spolek“). Anglický ekvivalent názvu Spolku zní: Local Action Group Table Mountains.</w:t>
      </w:r>
    </w:p>
    <w:p w14:paraId="287DBEE5" w14:textId="7C323509" w:rsidR="00DD0973" w:rsidRPr="00DD0973" w:rsidRDefault="00DD0973" w:rsidP="008A7FCB">
      <w:pPr>
        <w:spacing w:afterLines="50" w:after="120"/>
        <w:ind w:left="170" w:right="284"/>
        <w:contextualSpacing/>
        <w:jc w:val="center"/>
        <w:rPr>
          <w:rFonts w:cstheme="minorHAnsi"/>
          <w:b/>
        </w:rPr>
      </w:pPr>
      <w:r w:rsidRPr="00DD0973">
        <w:rPr>
          <w:rFonts w:cstheme="minorHAnsi"/>
          <w:b/>
        </w:rPr>
        <w:t>III.</w:t>
      </w:r>
    </w:p>
    <w:p w14:paraId="7B113287" w14:textId="3C3FB060" w:rsidR="00DD0973" w:rsidRDefault="00DD0973" w:rsidP="008A7FCB">
      <w:pPr>
        <w:spacing w:afterLines="50" w:after="120"/>
        <w:ind w:left="170" w:right="284"/>
        <w:contextualSpacing/>
        <w:jc w:val="center"/>
        <w:rPr>
          <w:rFonts w:cstheme="minorHAnsi"/>
          <w:b/>
        </w:rPr>
      </w:pPr>
      <w:r w:rsidRPr="00DD0973">
        <w:rPr>
          <w:rFonts w:cstheme="minorHAnsi"/>
          <w:b/>
        </w:rPr>
        <w:t xml:space="preserve">Sídlo </w:t>
      </w:r>
    </w:p>
    <w:p w14:paraId="5DCC4EFD" w14:textId="77777777" w:rsidR="00DD0973" w:rsidRPr="00DD0973" w:rsidRDefault="00DD0973" w:rsidP="008A7FCB">
      <w:pPr>
        <w:spacing w:afterLines="50" w:after="120"/>
        <w:ind w:left="170" w:right="284"/>
        <w:jc w:val="both"/>
        <w:rPr>
          <w:rFonts w:cstheme="minorHAnsi"/>
        </w:rPr>
      </w:pPr>
      <w:r w:rsidRPr="00DD0973">
        <w:rPr>
          <w:rFonts w:cstheme="minorHAnsi"/>
        </w:rPr>
        <w:t>Spolek má své sídlo na adrese: Masarykovo náměstí 98, Police nad Metují, PSČ 549 54.</w:t>
      </w:r>
    </w:p>
    <w:p w14:paraId="3765748E" w14:textId="0105F789" w:rsidR="00DD0973" w:rsidRPr="00DD0973" w:rsidRDefault="00DD0973" w:rsidP="008A7FCB">
      <w:pPr>
        <w:spacing w:afterLines="50" w:after="120"/>
        <w:ind w:left="170" w:right="284"/>
        <w:contextualSpacing/>
        <w:jc w:val="center"/>
        <w:rPr>
          <w:rFonts w:cstheme="minorHAnsi"/>
          <w:b/>
        </w:rPr>
      </w:pPr>
      <w:r w:rsidRPr="00DD0973">
        <w:rPr>
          <w:rFonts w:cstheme="minorHAnsi"/>
          <w:b/>
        </w:rPr>
        <w:t>IV.</w:t>
      </w:r>
    </w:p>
    <w:p w14:paraId="4A353564" w14:textId="22BDD074" w:rsidR="00DD0973" w:rsidRDefault="00DD0973" w:rsidP="008A7FCB">
      <w:pPr>
        <w:spacing w:afterLines="50" w:after="120"/>
        <w:ind w:left="170" w:right="284"/>
        <w:contextualSpacing/>
        <w:jc w:val="center"/>
        <w:rPr>
          <w:rFonts w:cstheme="minorHAnsi"/>
          <w:b/>
        </w:rPr>
      </w:pPr>
      <w:r w:rsidRPr="00DD0973">
        <w:rPr>
          <w:rFonts w:cstheme="minorHAnsi"/>
          <w:b/>
        </w:rPr>
        <w:t>Stanovy</w:t>
      </w:r>
    </w:p>
    <w:p w14:paraId="764E2AF2" w14:textId="4491870E" w:rsidR="00DD0973" w:rsidRDefault="00DD0973" w:rsidP="008A7FCB">
      <w:pPr>
        <w:spacing w:afterLines="50" w:after="120"/>
        <w:ind w:left="170" w:right="284"/>
        <w:jc w:val="both"/>
        <w:rPr>
          <w:rFonts w:cstheme="minorHAnsi"/>
        </w:rPr>
      </w:pPr>
      <w:r w:rsidRPr="00DD0973">
        <w:rPr>
          <w:rFonts w:cstheme="minorHAnsi"/>
        </w:rPr>
        <w:t>Vnitřní organizace Spolku, práva a povinnosti jeho partnerů i volených orgánů Spolku</w:t>
      </w:r>
      <w:r w:rsidR="002C5616">
        <w:rPr>
          <w:rFonts w:cstheme="minorHAnsi"/>
        </w:rPr>
        <w:t>,</w:t>
      </w:r>
      <w:r w:rsidRPr="00DD0973">
        <w:rPr>
          <w:rFonts w:cstheme="minorHAnsi"/>
        </w:rPr>
        <w:t xml:space="preserve"> se řídí těmito stanovami, případně též vnitřním řádem Spolku, pokud </w:t>
      </w:r>
      <w:r w:rsidR="007179FB" w:rsidRPr="00DD0973">
        <w:rPr>
          <w:rFonts w:cstheme="minorHAnsi"/>
        </w:rPr>
        <w:t>je</w:t>
      </w:r>
      <w:r w:rsidR="007179FB">
        <w:rPr>
          <w:rFonts w:cstheme="minorHAnsi"/>
        </w:rPr>
        <w:t>ho</w:t>
      </w:r>
      <w:r w:rsidR="007179FB" w:rsidRPr="00DD0973">
        <w:rPr>
          <w:rFonts w:cstheme="minorHAnsi"/>
        </w:rPr>
        <w:t xml:space="preserve"> </w:t>
      </w:r>
      <w:r w:rsidRPr="00DD0973">
        <w:rPr>
          <w:rFonts w:cstheme="minorHAnsi"/>
        </w:rPr>
        <w:t xml:space="preserve">vydání tyto stanovy připouští. </w:t>
      </w:r>
    </w:p>
    <w:p w14:paraId="23ED3E61" w14:textId="1DF70874" w:rsidR="00FC5A71" w:rsidRDefault="00DD0973" w:rsidP="008A7FCB">
      <w:pPr>
        <w:spacing w:afterLines="50" w:after="120"/>
        <w:ind w:left="170" w:right="284"/>
        <w:jc w:val="both"/>
        <w:rPr>
          <w:rFonts w:cstheme="minorHAnsi"/>
        </w:rPr>
      </w:pPr>
      <w:r w:rsidRPr="00DD0973">
        <w:rPr>
          <w:rFonts w:cstheme="minorHAnsi"/>
        </w:rPr>
        <w:t>Stanovy, jakož i z nich vycházející vnitřní řád, jsou ve svém úplném znění uloženy v kanceláři Spolku (dle čl. XIX stanov).</w:t>
      </w:r>
    </w:p>
    <w:p w14:paraId="38F1AFEC" w14:textId="3508A68C" w:rsidR="00DD0973" w:rsidRPr="00DD0973" w:rsidRDefault="00DD0973" w:rsidP="006D2DA0">
      <w:pPr>
        <w:spacing w:afterLines="50" w:after="120"/>
        <w:ind w:left="170" w:right="284"/>
        <w:contextualSpacing/>
        <w:jc w:val="center"/>
        <w:rPr>
          <w:rFonts w:cstheme="minorHAnsi"/>
          <w:b/>
        </w:rPr>
      </w:pPr>
      <w:r w:rsidRPr="00DD0973">
        <w:rPr>
          <w:rFonts w:cstheme="minorHAnsi"/>
          <w:b/>
        </w:rPr>
        <w:t>V.</w:t>
      </w:r>
    </w:p>
    <w:p w14:paraId="2AF6BCB7" w14:textId="77777777" w:rsidR="00DD0973" w:rsidRPr="00FF6CA8" w:rsidRDefault="00DD0973" w:rsidP="006D2DA0">
      <w:pPr>
        <w:spacing w:afterLines="50" w:after="120"/>
        <w:ind w:left="170" w:right="284"/>
        <w:contextualSpacing/>
        <w:jc w:val="center"/>
        <w:rPr>
          <w:rFonts w:cstheme="minorHAnsi"/>
          <w:b/>
        </w:rPr>
      </w:pPr>
      <w:r w:rsidRPr="00DD0973">
        <w:rPr>
          <w:rFonts w:cstheme="minorHAnsi"/>
          <w:b/>
        </w:rPr>
        <w:t>Územní působnost</w:t>
      </w:r>
    </w:p>
    <w:p w14:paraId="56B27300" w14:textId="40F2C861" w:rsidR="00DD0973" w:rsidRPr="00DD0973" w:rsidRDefault="00DD0973" w:rsidP="008A7FCB">
      <w:pPr>
        <w:pStyle w:val="Odstavecseseznamem1"/>
        <w:numPr>
          <w:ilvl w:val="0"/>
          <w:numId w:val="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Spolek vyvíjí svou činnost na území obcí Bezděkov nad Metují, Bukovice, Česká Metuje, </w:t>
      </w:r>
      <w:r w:rsidR="005D294F" w:rsidRPr="00DD0973">
        <w:rPr>
          <w:rFonts w:asciiTheme="minorHAnsi" w:hAnsiTheme="minorHAnsi" w:cstheme="minorHAnsi"/>
        </w:rPr>
        <w:t xml:space="preserve">Hronov, </w:t>
      </w:r>
      <w:r w:rsidRPr="00DD0973">
        <w:rPr>
          <w:rFonts w:asciiTheme="minorHAnsi" w:hAnsiTheme="minorHAnsi" w:cstheme="minorHAnsi"/>
        </w:rPr>
        <w:t xml:space="preserve">Machov, </w:t>
      </w:r>
      <w:r w:rsidR="005D294F" w:rsidRPr="00DD0973">
        <w:rPr>
          <w:rFonts w:asciiTheme="minorHAnsi" w:hAnsiTheme="minorHAnsi" w:cstheme="minorHAnsi"/>
        </w:rPr>
        <w:t>Náchod,</w:t>
      </w:r>
      <w:r w:rsidR="005D294F">
        <w:rPr>
          <w:rFonts w:asciiTheme="minorHAnsi" w:hAnsiTheme="minorHAnsi" w:cstheme="minorHAnsi"/>
        </w:rPr>
        <w:t xml:space="preserve"> </w:t>
      </w:r>
      <w:r w:rsidRPr="00DD0973">
        <w:rPr>
          <w:rFonts w:asciiTheme="minorHAnsi" w:hAnsiTheme="minorHAnsi" w:cstheme="minorHAnsi"/>
        </w:rPr>
        <w:t xml:space="preserve">Police nad Metují, </w:t>
      </w:r>
      <w:r w:rsidR="005D294F" w:rsidRPr="00DD0973">
        <w:rPr>
          <w:rFonts w:asciiTheme="minorHAnsi" w:hAnsiTheme="minorHAnsi" w:cstheme="minorHAnsi"/>
        </w:rPr>
        <w:t xml:space="preserve">Stárkov, </w:t>
      </w:r>
      <w:r w:rsidRPr="00DD0973">
        <w:rPr>
          <w:rFonts w:asciiTheme="minorHAnsi" w:hAnsiTheme="minorHAnsi" w:cstheme="minorHAnsi"/>
        </w:rPr>
        <w:t xml:space="preserve">Suchý Důl, Velké Petrovice, </w:t>
      </w:r>
      <w:r w:rsidR="005D294F" w:rsidRPr="00DD0973">
        <w:rPr>
          <w:rFonts w:asciiTheme="minorHAnsi" w:hAnsiTheme="minorHAnsi" w:cstheme="minorHAnsi"/>
        </w:rPr>
        <w:t xml:space="preserve">Velké Poříčí, Vysoká </w:t>
      </w:r>
      <w:r w:rsidR="005D294F" w:rsidRPr="00DD0973">
        <w:rPr>
          <w:rFonts w:asciiTheme="minorHAnsi" w:hAnsiTheme="minorHAnsi" w:cstheme="minorHAnsi"/>
        </w:rPr>
        <w:lastRenderedPageBreak/>
        <w:t xml:space="preserve">Srbská, </w:t>
      </w:r>
      <w:r w:rsidRPr="00DD0973">
        <w:rPr>
          <w:rFonts w:asciiTheme="minorHAnsi" w:hAnsiTheme="minorHAnsi" w:cstheme="minorHAnsi"/>
        </w:rPr>
        <w:t xml:space="preserve">Žďár nad Metují, Žďárky, včetně území místních částí uvedených obcí, a to bez izolovaných územních celků. </w:t>
      </w:r>
    </w:p>
    <w:p w14:paraId="16F29B86" w14:textId="77777777" w:rsidR="00DD0973" w:rsidRPr="00DD0973" w:rsidRDefault="00DD0973" w:rsidP="008A7FCB">
      <w:pPr>
        <w:pStyle w:val="Odstavecseseznamem1"/>
        <w:numPr>
          <w:ilvl w:val="0"/>
          <w:numId w:val="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Činnost Spolku může v odůvodněných případech (např. realizace projektů) přesahovat mimo hranice jeho územní působnosti.</w:t>
      </w:r>
    </w:p>
    <w:p w14:paraId="744512F5" w14:textId="204EB047" w:rsidR="00DD0973" w:rsidRPr="00DD0973" w:rsidRDefault="00DD0973" w:rsidP="008A7FCB">
      <w:pPr>
        <w:pStyle w:val="Odstavecseseznamem1"/>
        <w:numPr>
          <w:ilvl w:val="0"/>
          <w:numId w:val="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Obce vyjmenované v odst. 1 tohoto článku schválily zařazení svého území do územní působnosti Strategie komunitně vedeného místního rozvoje na období </w:t>
      </w:r>
      <w:r w:rsidR="002674C3" w:rsidRPr="00DD0973">
        <w:rPr>
          <w:rFonts w:asciiTheme="minorHAnsi" w:hAnsiTheme="minorHAnsi" w:cstheme="minorHAnsi"/>
        </w:rPr>
        <w:t>2014–2020</w:t>
      </w:r>
      <w:r w:rsidRPr="00DD0973">
        <w:rPr>
          <w:rFonts w:asciiTheme="minorHAnsi" w:hAnsiTheme="minorHAnsi" w:cstheme="minorHAnsi"/>
        </w:rPr>
        <w:t xml:space="preserve"> a </w:t>
      </w:r>
      <w:r w:rsidR="002674C3" w:rsidRPr="00DD0973">
        <w:rPr>
          <w:rFonts w:asciiTheme="minorHAnsi" w:hAnsiTheme="minorHAnsi" w:cstheme="minorHAnsi"/>
        </w:rPr>
        <w:t>2021–2027</w:t>
      </w:r>
      <w:r w:rsidRPr="00DD0973">
        <w:rPr>
          <w:rFonts w:asciiTheme="minorHAnsi" w:hAnsiTheme="minorHAnsi" w:cstheme="minorHAnsi"/>
        </w:rPr>
        <w:t>.</w:t>
      </w:r>
    </w:p>
    <w:p w14:paraId="119D198E" w14:textId="35FCCC6A" w:rsidR="00DD0973" w:rsidRPr="00DD0973" w:rsidRDefault="00DD0973" w:rsidP="006D2DA0">
      <w:pPr>
        <w:spacing w:afterLines="50" w:after="120"/>
        <w:ind w:left="170" w:right="284"/>
        <w:contextualSpacing/>
        <w:jc w:val="center"/>
        <w:rPr>
          <w:rFonts w:cstheme="minorHAnsi"/>
          <w:b/>
        </w:rPr>
      </w:pPr>
      <w:r w:rsidRPr="00DD0973">
        <w:rPr>
          <w:rFonts w:cstheme="minorHAnsi"/>
          <w:b/>
        </w:rPr>
        <w:t>VI.</w:t>
      </w:r>
    </w:p>
    <w:p w14:paraId="52EA23C4" w14:textId="77777777" w:rsidR="00DD0973" w:rsidRPr="00FF6CA8" w:rsidRDefault="00DD0973" w:rsidP="006D2DA0">
      <w:pPr>
        <w:spacing w:afterLines="50" w:after="120"/>
        <w:ind w:left="170" w:right="284"/>
        <w:contextualSpacing/>
        <w:jc w:val="center"/>
        <w:rPr>
          <w:rFonts w:cstheme="minorHAnsi"/>
          <w:b/>
        </w:rPr>
      </w:pPr>
      <w:r w:rsidRPr="00DD0973">
        <w:rPr>
          <w:rFonts w:cstheme="minorHAnsi"/>
          <w:b/>
        </w:rPr>
        <w:t>Cíle, poslání a principy Spolku</w:t>
      </w:r>
    </w:p>
    <w:p w14:paraId="744ABBB5" w14:textId="1CF84196" w:rsidR="002674C3" w:rsidRDefault="00DD0973" w:rsidP="008A7FCB">
      <w:pPr>
        <w:pStyle w:val="Odstavecseseznamem1"/>
        <w:numPr>
          <w:ilvl w:val="0"/>
          <w:numId w:val="25"/>
        </w:numPr>
        <w:spacing w:afterLines="50" w:after="120" w:line="276" w:lineRule="auto"/>
        <w:ind w:left="142" w:right="284" w:hanging="357"/>
        <w:jc w:val="both"/>
        <w:rPr>
          <w:rFonts w:asciiTheme="minorHAnsi" w:hAnsiTheme="minorHAnsi" w:cstheme="minorHAnsi"/>
        </w:rPr>
      </w:pPr>
      <w:r w:rsidRPr="00DD0973">
        <w:rPr>
          <w:rFonts w:asciiTheme="minorHAnsi" w:hAnsiTheme="minorHAnsi" w:cstheme="minorHAnsi"/>
        </w:rPr>
        <w:t>Hlavním cílem Spolku je všestranná podpora aktivit vedoucích k rozvoji regionu Náchodska, v území působnosti Spolku dle čl. V stanov, a to činnostmi uskutečňovanými ve prospěch obcí, drobných a</w:t>
      </w:r>
      <w:r w:rsidR="00FF6CA8">
        <w:rPr>
          <w:rFonts w:asciiTheme="minorHAnsi" w:hAnsiTheme="minorHAnsi" w:cstheme="minorHAnsi"/>
        </w:rPr>
        <w:t> </w:t>
      </w:r>
      <w:r w:rsidRPr="00DD0973">
        <w:rPr>
          <w:rFonts w:asciiTheme="minorHAnsi" w:hAnsiTheme="minorHAnsi" w:cstheme="minorHAnsi"/>
        </w:rPr>
        <w:t>středních podniků, neziskových organizací, obyvatel, návštěvníků a dalších subjektů, které působí v regionu, a dále rovněž uskutečňování dalších činností, které jsou v souladu s hlavním cílem spolku a přinášejí výnosy, přičemž případný zisk z těchto činností bude použit na zajištění hlavního cíle Spolku.</w:t>
      </w:r>
      <w:r w:rsidR="002674C3">
        <w:rPr>
          <w:rFonts w:asciiTheme="minorHAnsi" w:hAnsiTheme="minorHAnsi" w:cstheme="minorHAnsi"/>
        </w:rPr>
        <w:t xml:space="preserve"> </w:t>
      </w:r>
    </w:p>
    <w:p w14:paraId="7B6B0578" w14:textId="0626D006" w:rsidR="00DD0973" w:rsidRPr="00DD0973" w:rsidRDefault="00DD0973" w:rsidP="008A7FCB">
      <w:pPr>
        <w:pStyle w:val="Odstavecseseznamem1"/>
        <w:numPr>
          <w:ilvl w:val="0"/>
          <w:numId w:val="25"/>
        </w:numPr>
        <w:spacing w:afterLines="50" w:after="120" w:line="276" w:lineRule="auto"/>
        <w:ind w:left="142" w:right="284" w:hanging="357"/>
        <w:jc w:val="both"/>
        <w:rPr>
          <w:rFonts w:asciiTheme="minorHAnsi" w:hAnsiTheme="minorHAnsi" w:cstheme="minorHAnsi"/>
        </w:rPr>
      </w:pPr>
      <w:r w:rsidRPr="00DD0973">
        <w:rPr>
          <w:rFonts w:asciiTheme="minorHAnsi" w:hAnsiTheme="minorHAnsi" w:cstheme="minorHAnsi"/>
        </w:rPr>
        <w:t>Posláním Spolku je veřejně prospěšná činnost v oblastech aktivit podporujících rozvoj života na venkově, příprava a realizace rozvojové strategie (příprava podmínek pro účast v rozvojových programech, operačních programech ČR, mezinárodních programech, aj.), podpora a společná realizace projektů udržitelného rozvoje území (venkova) a uplatňování nových forem zhodnocení přírodního a kulturního dědictví území za účelem posílení ekonomické prosperity a kvality života v</w:t>
      </w:r>
      <w:r w:rsidR="00FF6CA8">
        <w:rPr>
          <w:rFonts w:asciiTheme="minorHAnsi" w:hAnsiTheme="minorHAnsi" w:cstheme="minorHAnsi"/>
        </w:rPr>
        <w:t> </w:t>
      </w:r>
      <w:r w:rsidRPr="00DD0973">
        <w:rPr>
          <w:rFonts w:asciiTheme="minorHAnsi" w:hAnsiTheme="minorHAnsi" w:cstheme="minorHAnsi"/>
        </w:rPr>
        <w:t xml:space="preserve">území, včetně podpory malého a středního podnikání, bydlení, školství, využití volného času, veřejné dopravy, cestovního ruchu a podpory šetrných forem hospodaření v daném území. </w:t>
      </w:r>
    </w:p>
    <w:p w14:paraId="53BDC2AE" w14:textId="77777777" w:rsidR="00DD0973" w:rsidRPr="00DD0973" w:rsidRDefault="00DD0973" w:rsidP="008A7FCB">
      <w:pPr>
        <w:pStyle w:val="Odstavecseseznamem1"/>
        <w:numPr>
          <w:ilvl w:val="0"/>
          <w:numId w:val="25"/>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Poslání Spolku je pak rovněž spatřováno v řízení dalších prací, které jsou v souladu s hlavním cílem Spolku a se zájmy partnerů, a zajišťování k tomu potřebných finančních, lidských, materiálních, informačních a dalších zdrojů.</w:t>
      </w:r>
    </w:p>
    <w:p w14:paraId="31E2713E" w14:textId="77777777" w:rsidR="00DD0973" w:rsidRPr="00DD0973" w:rsidRDefault="00DD0973" w:rsidP="008A7FCB">
      <w:pPr>
        <w:pStyle w:val="Odstavecseseznamem1"/>
        <w:numPr>
          <w:ilvl w:val="0"/>
          <w:numId w:val="25"/>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Hlavními principy Spolku jsou zejména:</w:t>
      </w:r>
    </w:p>
    <w:p w14:paraId="571F1DCE" w14:textId="77777777" w:rsidR="00DD0973" w:rsidRPr="00DD0973" w:rsidRDefault="00DD0973" w:rsidP="008A7FCB">
      <w:pPr>
        <w:pStyle w:val="Normlnweb"/>
        <w:numPr>
          <w:ilvl w:val="0"/>
          <w:numId w:val="13"/>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princip trvale udržitelného rozvoje zajišťující uspokojování potřeb přítomnosti, bez oslabování možností budoucích generací naplňovat jejich vlastní potřeby, v rovnováze mezi ekonomikou, sociálními aspekty a životním prostředím a v rovnováze mezi různými společenskými skupinami;</w:t>
      </w:r>
    </w:p>
    <w:p w14:paraId="5FC75036" w14:textId="77777777" w:rsidR="00DD0973" w:rsidRPr="00DD0973" w:rsidRDefault="00DD0973" w:rsidP="008A7FCB">
      <w:pPr>
        <w:pStyle w:val="Normlnweb"/>
        <w:numPr>
          <w:ilvl w:val="0"/>
          <w:numId w:val="13"/>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princip spolupráce a partnerství naplňovaný dlouhodobou spoluprací mezi státní správou, samosprávou, podnikatelskými subjekty, nevládními organizacemi a dalšími subjekty v území;</w:t>
      </w:r>
    </w:p>
    <w:p w14:paraId="7C5D026D" w14:textId="77777777" w:rsidR="00DD0973" w:rsidRPr="00DD0973" w:rsidRDefault="00DD0973" w:rsidP="008A7FCB">
      <w:pPr>
        <w:pStyle w:val="Normlnweb"/>
        <w:numPr>
          <w:ilvl w:val="0"/>
          <w:numId w:val="13"/>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princip transparentnosti a vyrovnanosti hospodaření naplňovaný publikací finančních toků v rámci Spolku, včetně veřejného projednávání rozpočtu Spolku, který musí být navrhován jako vyrovnaný;</w:t>
      </w:r>
    </w:p>
    <w:p w14:paraId="16C406AE" w14:textId="193BF4A8" w:rsidR="0079424B" w:rsidRDefault="00DD0973" w:rsidP="00A757C9">
      <w:pPr>
        <w:pStyle w:val="Normlnweb"/>
        <w:numPr>
          <w:ilvl w:val="0"/>
          <w:numId w:val="13"/>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A757C9">
        <w:rPr>
          <w:rFonts w:asciiTheme="minorHAnsi" w:hAnsiTheme="minorHAnsi" w:cstheme="minorHAnsi"/>
          <w:color w:val="222222"/>
          <w:sz w:val="22"/>
          <w:szCs w:val="22"/>
        </w:rPr>
        <w:t>princip podpory rozvoje občanských iniciativ na místní a regionální úrovni naplňovaný zejména otevřenou spoluprací s dalšími subjekty s obdobnými či shodnými cíli a posláním, jakož i</w:t>
      </w:r>
      <w:r w:rsidR="00FF6CA8" w:rsidRPr="00A757C9">
        <w:rPr>
          <w:rFonts w:asciiTheme="minorHAnsi" w:hAnsiTheme="minorHAnsi" w:cstheme="minorHAnsi"/>
          <w:color w:val="222222"/>
          <w:sz w:val="22"/>
          <w:szCs w:val="22"/>
        </w:rPr>
        <w:t> </w:t>
      </w:r>
      <w:r w:rsidRPr="00A757C9">
        <w:rPr>
          <w:rFonts w:asciiTheme="minorHAnsi" w:hAnsiTheme="minorHAnsi" w:cstheme="minorHAnsi"/>
          <w:color w:val="222222"/>
          <w:sz w:val="22"/>
          <w:szCs w:val="22"/>
        </w:rPr>
        <w:t xml:space="preserve">spoluprací s odborníky, veřejnou správou, sdělovacími prostředky a dalšími subjekty veřejného života. </w:t>
      </w:r>
    </w:p>
    <w:p w14:paraId="2C258B7A" w14:textId="77777777" w:rsidR="0079424B" w:rsidRDefault="0079424B">
      <w:pPr>
        <w:rPr>
          <w:rFonts w:eastAsia="Times New Roman" w:cstheme="minorHAnsi"/>
          <w:color w:val="222222"/>
          <w:lang w:eastAsia="cs-CZ"/>
        </w:rPr>
      </w:pPr>
      <w:r>
        <w:rPr>
          <w:rFonts w:cstheme="minorHAnsi"/>
          <w:color w:val="222222"/>
        </w:rPr>
        <w:br w:type="page"/>
      </w:r>
    </w:p>
    <w:p w14:paraId="47739D64" w14:textId="43CFD24F" w:rsidR="00DD0973" w:rsidRPr="00DD0973" w:rsidRDefault="00DD0973" w:rsidP="006D2DA0">
      <w:pPr>
        <w:spacing w:afterLines="50" w:after="120"/>
        <w:ind w:left="170" w:right="284"/>
        <w:contextualSpacing/>
        <w:jc w:val="center"/>
        <w:rPr>
          <w:rFonts w:cstheme="minorHAnsi"/>
          <w:b/>
        </w:rPr>
      </w:pPr>
      <w:r w:rsidRPr="00DD0973">
        <w:rPr>
          <w:rFonts w:cstheme="minorHAnsi"/>
          <w:b/>
        </w:rPr>
        <w:lastRenderedPageBreak/>
        <w:t>VII.</w:t>
      </w:r>
    </w:p>
    <w:p w14:paraId="3969EBE8" w14:textId="77777777" w:rsidR="00DD0973" w:rsidRPr="00FF6CA8" w:rsidRDefault="00DD0973" w:rsidP="006D2DA0">
      <w:pPr>
        <w:spacing w:afterLines="50" w:after="120"/>
        <w:ind w:left="170" w:right="284"/>
        <w:contextualSpacing/>
        <w:jc w:val="center"/>
        <w:rPr>
          <w:rFonts w:cstheme="minorHAnsi"/>
          <w:b/>
        </w:rPr>
      </w:pPr>
      <w:r w:rsidRPr="00DD0973">
        <w:rPr>
          <w:rFonts w:cstheme="minorHAnsi"/>
          <w:b/>
        </w:rPr>
        <w:t>Hlavní činnost Spolku</w:t>
      </w:r>
    </w:p>
    <w:p w14:paraId="2F8BF04F" w14:textId="4CF1CB9E" w:rsidR="00DD0973" w:rsidRPr="00DD0973" w:rsidRDefault="00DD0973" w:rsidP="008A7FCB">
      <w:pPr>
        <w:pStyle w:val="Odstavecseseznamem1"/>
        <w:numPr>
          <w:ilvl w:val="0"/>
          <w:numId w:val="5"/>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Spolek vykonává hlavní činnosti za účelem dosažení svých cílů v souladu se svým posláním tak, jak je vymezeno v čl. VI stanov. Žádná z hlavních činností spolku není podnikáním ani ryzí výdělečnou činností. Účel Spolku směřuje zejména k vytvoření a následné realizaci Strategie komunitně vedeného místního rozvoje.</w:t>
      </w:r>
    </w:p>
    <w:p w14:paraId="268ED60D" w14:textId="731D4569" w:rsidR="00DD0973" w:rsidRPr="00DD0973" w:rsidRDefault="00DD0973" w:rsidP="008A7FCB">
      <w:pPr>
        <w:pStyle w:val="Odstavecseseznamem1"/>
        <w:numPr>
          <w:ilvl w:val="0"/>
          <w:numId w:val="5"/>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Hlavní činnost může být financována především, ale nejenom, z partnerských příspěvků dle čl. XI stanov, grantů, dotací a sponzorských darů a ze zisku z vedlejších činností dle čl. VIII stanov. Je-li při výkonu hlavní činnosti dosaženo příjmu, použije Spolek tyto příjmy k pokrytí nákladů na spolkovou činnost, či na úhradu své správy. </w:t>
      </w:r>
    </w:p>
    <w:p w14:paraId="50B671E9" w14:textId="77777777" w:rsidR="00DD0973" w:rsidRPr="00DD0973" w:rsidRDefault="00DD0973" w:rsidP="008A7FCB">
      <w:pPr>
        <w:pStyle w:val="Odstavecseseznamem1"/>
        <w:numPr>
          <w:ilvl w:val="0"/>
          <w:numId w:val="5"/>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Spolek provozuje a vykonává následující hlavní činnosti:</w:t>
      </w:r>
    </w:p>
    <w:p w14:paraId="023CD289"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komunitně vedený místní rozvoj uskutečňovaný na základě Strategie komunitně vedeného místního rozvoje (dále jen „SCLLD“);</w:t>
      </w:r>
    </w:p>
    <w:p w14:paraId="726591E8"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strategické plánování a koncepční činnost v oblasti regionálního rozvoje</w:t>
      </w:r>
      <w:r w:rsidRPr="00DD0973">
        <w:rPr>
          <w:rFonts w:asciiTheme="minorHAnsi" w:hAnsiTheme="minorHAnsi" w:cstheme="minorHAnsi"/>
          <w:color w:val="222222"/>
          <w:sz w:val="22"/>
          <w:szCs w:val="22"/>
        </w:rPr>
        <w:t>;</w:t>
      </w:r>
    </w:p>
    <w:p w14:paraId="3D9B5DB5" w14:textId="52C1AD0D"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připravuje, projednává a realizuje rozvojovou strategii území (SCLLD), jakož i její změny a</w:t>
      </w:r>
      <w:r w:rsidR="00FF6CA8">
        <w:rPr>
          <w:rFonts w:asciiTheme="minorHAnsi" w:hAnsiTheme="minorHAnsi" w:cstheme="minorHAnsi"/>
          <w:color w:val="222222"/>
          <w:sz w:val="22"/>
          <w:szCs w:val="22"/>
          <w:shd w:val="clear" w:color="auto" w:fill="FFFFFF"/>
        </w:rPr>
        <w:t> </w:t>
      </w:r>
      <w:r w:rsidRPr="00DD0973">
        <w:rPr>
          <w:rFonts w:asciiTheme="minorHAnsi" w:hAnsiTheme="minorHAnsi" w:cstheme="minorHAnsi"/>
          <w:color w:val="222222"/>
          <w:sz w:val="22"/>
          <w:szCs w:val="22"/>
          <w:shd w:val="clear" w:color="auto" w:fill="FFFFFF"/>
        </w:rPr>
        <w:t>aktualizace;</w:t>
      </w:r>
    </w:p>
    <w:p w14:paraId="0C66ACDE"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provádí činnosti a realizuje vlastní projekty v návaznosti na naplňování rozvojové strategie (SCLLD);</w:t>
      </w:r>
    </w:p>
    <w:p w14:paraId="5A027865"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provádí činnosti a služby pro projekty z jiných dotačních titulů mimo SCLLD;</w:t>
      </w:r>
    </w:p>
    <w:p w14:paraId="2BD199ED"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provádí osvětu, aktivity v oblasti vzdělávání a volnočasového vzdělávání dětí a mládeže a celoživotního vzdělávání</w:t>
      </w:r>
      <w:r w:rsidRPr="00DD0973">
        <w:rPr>
          <w:rFonts w:asciiTheme="minorHAnsi" w:hAnsiTheme="minorHAnsi" w:cstheme="minorHAnsi"/>
          <w:color w:val="222222"/>
          <w:sz w:val="22"/>
          <w:szCs w:val="22"/>
        </w:rPr>
        <w:t>;</w:t>
      </w:r>
    </w:p>
    <w:p w14:paraId="230AEDC5"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realizuje projekty a spolupracuje se subjekty v oblasti EVVO a ochrany životního prostředí</w:t>
      </w:r>
      <w:r w:rsidRPr="00DD0973">
        <w:rPr>
          <w:rFonts w:asciiTheme="minorHAnsi" w:hAnsiTheme="minorHAnsi" w:cstheme="minorHAnsi"/>
          <w:color w:val="222222"/>
          <w:sz w:val="22"/>
          <w:szCs w:val="22"/>
        </w:rPr>
        <w:t>;</w:t>
      </w:r>
    </w:p>
    <w:p w14:paraId="75505BC8"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provádí aktivity v oblasti sociálních služeb a sociálního začleňování</w:t>
      </w:r>
      <w:r w:rsidRPr="00DD0973">
        <w:rPr>
          <w:rFonts w:asciiTheme="minorHAnsi" w:hAnsiTheme="minorHAnsi" w:cstheme="minorHAnsi"/>
          <w:color w:val="222222"/>
          <w:sz w:val="22"/>
          <w:szCs w:val="22"/>
        </w:rPr>
        <w:t>;</w:t>
      </w:r>
    </w:p>
    <w:p w14:paraId="26DDF0DC"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provádí aktivity v oblasti udržitelného rozvoje;</w:t>
      </w:r>
    </w:p>
    <w:p w14:paraId="2B6DDC4C" w14:textId="2ED3119C"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vydává periodické a neperiodické publikace, elektronické informační a propagační produkty a</w:t>
      </w:r>
      <w:r w:rsidR="00FF6CA8">
        <w:rPr>
          <w:rFonts w:asciiTheme="minorHAnsi" w:hAnsiTheme="minorHAnsi" w:cstheme="minorHAnsi"/>
          <w:color w:val="222222"/>
          <w:sz w:val="22"/>
          <w:szCs w:val="22"/>
          <w:shd w:val="clear" w:color="auto" w:fill="FFFFFF"/>
        </w:rPr>
        <w:t> </w:t>
      </w:r>
      <w:r w:rsidRPr="00DD0973">
        <w:rPr>
          <w:rFonts w:asciiTheme="minorHAnsi" w:hAnsiTheme="minorHAnsi" w:cstheme="minorHAnsi"/>
          <w:color w:val="222222"/>
          <w:sz w:val="22"/>
          <w:szCs w:val="22"/>
          <w:shd w:val="clear" w:color="auto" w:fill="FFFFFF"/>
        </w:rPr>
        <w:t>další informativní výstupy;</w:t>
      </w:r>
    </w:p>
    <w:p w14:paraId="30A9282D"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organizuje konference, semináře, besedy a stáže;</w:t>
      </w:r>
    </w:p>
    <w:p w14:paraId="647714A5" w14:textId="1DDA61E3"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zajišťuje poradenskou a informační službu pro své partnery, zájemce či žadatele o podporu a</w:t>
      </w:r>
      <w:r w:rsidR="00FF6CA8">
        <w:rPr>
          <w:rFonts w:asciiTheme="minorHAnsi" w:hAnsiTheme="minorHAnsi" w:cstheme="minorHAnsi"/>
          <w:color w:val="222222"/>
          <w:sz w:val="22"/>
          <w:szCs w:val="22"/>
          <w:shd w:val="clear" w:color="auto" w:fill="FFFFFF"/>
        </w:rPr>
        <w:t> </w:t>
      </w:r>
      <w:r w:rsidRPr="00DD0973">
        <w:rPr>
          <w:rFonts w:asciiTheme="minorHAnsi" w:hAnsiTheme="minorHAnsi" w:cstheme="minorHAnsi"/>
          <w:color w:val="222222"/>
          <w:sz w:val="22"/>
          <w:szCs w:val="22"/>
          <w:shd w:val="clear" w:color="auto" w:fill="FFFFFF"/>
        </w:rPr>
        <w:t>zájemce o spolupráci;</w:t>
      </w:r>
    </w:p>
    <w:p w14:paraId="475FF707"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informuje a pravidelně komunikuje s veřejnoprávními a soukromými subjekty, jakož i se širokou veřejností regionu;</w:t>
      </w:r>
    </w:p>
    <w:p w14:paraId="47948F66"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navazuje kontakty a spolupracuje nejen se subjekty v území působení Spolku, ale i s jinými venkovskými regiony v ČR a v zahraničí;</w:t>
      </w:r>
    </w:p>
    <w:p w14:paraId="294E1D50" w14:textId="3C13236E"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shd w:val="clear" w:color="auto" w:fill="FFFFFF"/>
        </w:rPr>
        <w:t xml:space="preserve">pracuje s veřejností mimo území </w:t>
      </w:r>
      <w:r w:rsidR="00C9145D">
        <w:rPr>
          <w:rFonts w:asciiTheme="minorHAnsi" w:hAnsiTheme="minorHAnsi" w:cstheme="minorHAnsi"/>
          <w:color w:val="222222"/>
          <w:sz w:val="22"/>
          <w:szCs w:val="22"/>
          <w:shd w:val="clear" w:color="auto" w:fill="FFFFFF"/>
        </w:rPr>
        <w:t>Spolku</w:t>
      </w:r>
      <w:r w:rsidRPr="00DD0973">
        <w:rPr>
          <w:rFonts w:asciiTheme="minorHAnsi" w:hAnsiTheme="minorHAnsi" w:cstheme="minorHAnsi"/>
          <w:color w:val="222222"/>
          <w:sz w:val="22"/>
          <w:szCs w:val="22"/>
        </w:rPr>
        <w:t>;</w:t>
      </w:r>
    </w:p>
    <w:p w14:paraId="34C75710" w14:textId="77777777" w:rsidR="00DD0973" w:rsidRPr="00DD0973" w:rsidRDefault="00DD0973" w:rsidP="008A7FCB">
      <w:pPr>
        <w:pStyle w:val="Normlnweb"/>
        <w:numPr>
          <w:ilvl w:val="0"/>
          <w:numId w:val="24"/>
        </w:numPr>
        <w:shd w:val="clear" w:color="auto" w:fill="FFFFFF"/>
        <w:spacing w:before="0" w:beforeAutospacing="0" w:afterLines="50" w:after="120" w:afterAutospacing="0" w:line="276" w:lineRule="auto"/>
        <w:ind w:left="284" w:right="284" w:hanging="357"/>
        <w:jc w:val="both"/>
        <w:rPr>
          <w:rFonts w:asciiTheme="minorHAnsi" w:hAnsiTheme="minorHAnsi" w:cstheme="minorHAnsi"/>
          <w:color w:val="222222"/>
          <w:sz w:val="22"/>
          <w:szCs w:val="22"/>
        </w:rPr>
      </w:pPr>
      <w:r w:rsidRPr="00DD0973">
        <w:rPr>
          <w:rFonts w:asciiTheme="minorHAnsi" w:hAnsiTheme="minorHAnsi" w:cstheme="minorHAnsi"/>
          <w:color w:val="222222"/>
          <w:sz w:val="22"/>
          <w:szCs w:val="22"/>
        </w:rPr>
        <w:t>analyzuje a ve své činnosti zohledňuje zkušenosti a příklady dobré praxe z ČR a zahraničí.</w:t>
      </w:r>
    </w:p>
    <w:p w14:paraId="34109526" w14:textId="11A83B14" w:rsidR="00DD0973" w:rsidRPr="00DD0973" w:rsidRDefault="00DD0973" w:rsidP="006D2DA0">
      <w:pPr>
        <w:spacing w:afterLines="50" w:after="120"/>
        <w:ind w:left="170" w:right="284"/>
        <w:contextualSpacing/>
        <w:jc w:val="center"/>
        <w:rPr>
          <w:rFonts w:cstheme="minorHAnsi"/>
          <w:b/>
        </w:rPr>
      </w:pPr>
      <w:r w:rsidRPr="00DD0973">
        <w:rPr>
          <w:rFonts w:cstheme="minorHAnsi"/>
          <w:b/>
        </w:rPr>
        <w:lastRenderedPageBreak/>
        <w:t>VIII.</w:t>
      </w:r>
    </w:p>
    <w:p w14:paraId="7B369B2F" w14:textId="77777777" w:rsidR="00DD0973" w:rsidRPr="00FF6CA8" w:rsidRDefault="00DD0973" w:rsidP="006D2DA0">
      <w:pPr>
        <w:spacing w:afterLines="50" w:after="120"/>
        <w:ind w:left="170" w:right="284"/>
        <w:contextualSpacing/>
        <w:jc w:val="center"/>
        <w:rPr>
          <w:rFonts w:cstheme="minorHAnsi"/>
          <w:b/>
        </w:rPr>
      </w:pPr>
      <w:r w:rsidRPr="00DD0973">
        <w:rPr>
          <w:rFonts w:cstheme="minorHAnsi"/>
          <w:b/>
        </w:rPr>
        <w:t>Vedlejší činnost Spolku</w:t>
      </w:r>
    </w:p>
    <w:p w14:paraId="78EC45BE" w14:textId="44FCC541" w:rsidR="00DD0973" w:rsidRPr="00DD0973" w:rsidRDefault="00DD0973" w:rsidP="00FF6CA8">
      <w:pPr>
        <w:pStyle w:val="Odstavecseseznamem1"/>
        <w:spacing w:afterLines="80" w:after="192" w:line="276" w:lineRule="auto"/>
        <w:ind w:left="170" w:right="284"/>
        <w:jc w:val="both"/>
        <w:rPr>
          <w:rFonts w:asciiTheme="minorHAnsi" w:hAnsiTheme="minorHAnsi" w:cstheme="minorHAnsi"/>
          <w:b/>
        </w:rPr>
      </w:pPr>
      <w:r w:rsidRPr="00DD0973">
        <w:rPr>
          <w:rFonts w:asciiTheme="minorHAnsi" w:hAnsiTheme="minorHAnsi" w:cstheme="minorHAnsi"/>
        </w:rPr>
        <w:t>Jelikož je provozování hlavní činnosti Spolku spojeno s náklady, může Spolek vykonávat i hospodářské či jiné výdělečné činnosti vedlejší, a to jak pro podporu hlavní činnosti, tak i za účelem hospodárného využití majetku Spolku. Zisk z těchto činností Spolek používá především k</w:t>
      </w:r>
      <w:r w:rsidR="00FF6CA8">
        <w:rPr>
          <w:rFonts w:asciiTheme="minorHAnsi" w:hAnsiTheme="minorHAnsi" w:cstheme="minorHAnsi"/>
        </w:rPr>
        <w:t> </w:t>
      </w:r>
      <w:r w:rsidRPr="00DD0973">
        <w:rPr>
          <w:rFonts w:asciiTheme="minorHAnsi" w:hAnsiTheme="minorHAnsi" w:cstheme="minorHAnsi"/>
        </w:rPr>
        <w:t xml:space="preserve">podpoře hlavních činností dle čl. VII stanov, dalších spolkových činností a k úhradě nákladů na vlastní správu. </w:t>
      </w:r>
    </w:p>
    <w:p w14:paraId="7CAC6385" w14:textId="2AC6E8E2" w:rsidR="00DD0973" w:rsidRPr="00DD0973" w:rsidRDefault="00DD0973" w:rsidP="008A7FCB">
      <w:pPr>
        <w:spacing w:afterLines="50" w:after="120"/>
        <w:ind w:left="170" w:right="284"/>
        <w:contextualSpacing/>
        <w:jc w:val="center"/>
        <w:rPr>
          <w:rFonts w:cstheme="minorHAnsi"/>
          <w:b/>
        </w:rPr>
      </w:pPr>
      <w:r w:rsidRPr="00DD0973">
        <w:rPr>
          <w:rFonts w:cstheme="minorHAnsi"/>
          <w:b/>
        </w:rPr>
        <w:t>IX.</w:t>
      </w:r>
    </w:p>
    <w:p w14:paraId="7C72E930"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Podmínky pro přistoupení partnerů</w:t>
      </w:r>
    </w:p>
    <w:p w14:paraId="5F68CAA6"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Partner je členem Spolku.</w:t>
      </w:r>
    </w:p>
    <w:p w14:paraId="52333804" w14:textId="21BE4C62"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Partnerství ve Spolku je dobrovolné. Partnerem Spolku se může stát každá fyzická osoba starší 18</w:t>
      </w:r>
      <w:r w:rsidR="00FF6CA8">
        <w:rPr>
          <w:rFonts w:asciiTheme="minorHAnsi" w:hAnsiTheme="minorHAnsi" w:cstheme="minorHAnsi"/>
        </w:rPr>
        <w:t> </w:t>
      </w:r>
      <w:r w:rsidRPr="00DD0973">
        <w:rPr>
          <w:rFonts w:asciiTheme="minorHAnsi" w:hAnsiTheme="minorHAnsi" w:cstheme="minorHAnsi"/>
        </w:rPr>
        <w:t>let, bez rozdílu pohlaví, vyznání, politického a sociálního zařazení, národnosti, rasy a státní příslušnosti, která má trvalý pobyt nebo místo své hlavní činnosti v území působnosti Spolku, nebo právnická osoba, která má sídlo, či místo svého působení či výkonu své hlavní činnosti v území působnosti Spolku (čl. V).</w:t>
      </w:r>
    </w:p>
    <w:p w14:paraId="11F8D902" w14:textId="0EE41989"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Za právnickou osobu ve Spolku jedná její oprávněný zástupce (zejm. statutární orgán, starosta, jednatel, aj.), pokud si sama neurčí jiného zástupce. </w:t>
      </w:r>
    </w:p>
    <w:p w14:paraId="12A9D641"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Partnerství se váže na osobu partnera, je nepřevoditelné na jinou osobu a nepřechází na jeho právního nástupce.</w:t>
      </w:r>
    </w:p>
    <w:p w14:paraId="188D3BC1"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Zájemce o partnerství je povinen vyplnit, vlastnoručně podepsat a podat žádost o partnerství (přihlášku), ve které mj. vyjadřuje svůj souhlas se stanovami Spolku. </w:t>
      </w:r>
    </w:p>
    <w:p w14:paraId="7D3A212B" w14:textId="30282F0C"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Osoba se stává partnerem rozhodnutím </w:t>
      </w:r>
      <w:r w:rsidR="00C9145D">
        <w:rPr>
          <w:rFonts w:asciiTheme="minorHAnsi" w:hAnsiTheme="minorHAnsi" w:cstheme="minorHAnsi"/>
        </w:rPr>
        <w:t>r</w:t>
      </w:r>
      <w:r w:rsidRPr="00DD0973">
        <w:rPr>
          <w:rFonts w:asciiTheme="minorHAnsi" w:hAnsiTheme="minorHAnsi" w:cstheme="minorHAnsi"/>
        </w:rPr>
        <w:t xml:space="preserve">ady o přijetí partnera a zaplacením členského příspěvku. Nepřijetí partnera musí být </w:t>
      </w:r>
      <w:r w:rsidR="00C9145D">
        <w:rPr>
          <w:rFonts w:asciiTheme="minorHAnsi" w:hAnsiTheme="minorHAnsi" w:cstheme="minorHAnsi"/>
        </w:rPr>
        <w:t>r</w:t>
      </w:r>
      <w:r w:rsidRPr="00DD0973">
        <w:rPr>
          <w:rFonts w:asciiTheme="minorHAnsi" w:hAnsiTheme="minorHAnsi" w:cstheme="minorHAnsi"/>
        </w:rPr>
        <w:t>adou do 20</w:t>
      </w:r>
      <w:r w:rsidR="00241B27">
        <w:rPr>
          <w:rFonts w:asciiTheme="minorHAnsi" w:hAnsiTheme="minorHAnsi" w:cstheme="minorHAnsi"/>
        </w:rPr>
        <w:t xml:space="preserve"> </w:t>
      </w:r>
      <w:r w:rsidRPr="00DD0973">
        <w:rPr>
          <w:rFonts w:asciiTheme="minorHAnsi" w:hAnsiTheme="minorHAnsi" w:cstheme="minorHAnsi"/>
        </w:rPr>
        <w:t>dnů od nepřijetí subjektu za partnera písemně odůvodněno.</w:t>
      </w:r>
    </w:p>
    <w:p w14:paraId="3A176875"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Partnerství ve Spolku je individuální.</w:t>
      </w:r>
    </w:p>
    <w:p w14:paraId="2F0F1178"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Pokud je partnerem Spolku fyzická osoba, musí být svéprávná a bezúhonná ve smyslu právního předpisu upravujícího živnostenské podnikání. Je-li členem Spolku právnická osoba, musí tuto podmínku splňovat také ten, kdo tuto právnickou osobu zastupuje.</w:t>
      </w:r>
    </w:p>
    <w:p w14:paraId="701DEE93" w14:textId="5884C451" w:rsidR="0079424B"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color w:val="auto"/>
        </w:rPr>
      </w:pPr>
      <w:r w:rsidRPr="00A06863">
        <w:rPr>
          <w:rFonts w:asciiTheme="minorHAnsi" w:hAnsiTheme="minorHAnsi" w:cstheme="minorHAnsi"/>
          <w:color w:val="auto"/>
        </w:rPr>
        <w:t>U partnerů Spolku se zohledňuje, zda spadají do veřejného či soukromého sektoru. Veřejný sektor zahrnuje pouze právnické osoby – stát, kraje, obce, dobrovolné svazky obcí, orgány státní správy a právnické osoby, které jsou zřízeny či vlastněny min. z 50 % obcemi, dobrovolnými svazky obcí, kraji či státem bez ohledu na jejich právní formu. Zástupce partnera Spolku – právnické osoby (včetně statutárních zástupců) z veřejného sektoru, nemůže být přijat za partnera Spolku jako fyzická (soukromá) osoba. V orgánech Spolku musí vždy zastupovat veřejný sektor. Soukromý sektor zahrnuje veškeré právnické či fyzické osoby (podnikající i nepodnikající) soukromého práva, včetně nestátních neziskových organizací.</w:t>
      </w:r>
    </w:p>
    <w:p w14:paraId="786C3C47" w14:textId="77777777" w:rsidR="0079424B" w:rsidRDefault="0079424B">
      <w:pPr>
        <w:rPr>
          <w:rFonts w:eastAsia="Times New Roman" w:cstheme="minorHAnsi"/>
          <w:kern w:val="22"/>
          <w:lang w:eastAsia="cs-CZ"/>
        </w:rPr>
      </w:pPr>
      <w:r>
        <w:rPr>
          <w:rFonts w:cstheme="minorHAnsi"/>
        </w:rPr>
        <w:br w:type="page"/>
      </w:r>
    </w:p>
    <w:p w14:paraId="47567044" w14:textId="77777777" w:rsidR="00DD0973" w:rsidRPr="00DD0973" w:rsidRDefault="00DD0973" w:rsidP="008A7FCB">
      <w:pPr>
        <w:pStyle w:val="Odstavecseseznamem1"/>
        <w:numPr>
          <w:ilvl w:val="0"/>
          <w:numId w:val="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lastRenderedPageBreak/>
        <w:t>Partnerství ve Spolku zaniká následujícími způsoby:</w:t>
      </w:r>
    </w:p>
    <w:p w14:paraId="5A1DCC13" w14:textId="73710EC0" w:rsidR="00DD0973" w:rsidRPr="00DD0973"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DD0973">
        <w:rPr>
          <w:rFonts w:asciiTheme="minorHAnsi" w:hAnsiTheme="minorHAnsi" w:cstheme="minorHAnsi"/>
        </w:rPr>
        <w:t>dobrovolným vystoupení</w:t>
      </w:r>
      <w:r w:rsidR="0030673F">
        <w:rPr>
          <w:rFonts w:asciiTheme="minorHAnsi" w:hAnsiTheme="minorHAnsi" w:cstheme="minorHAnsi"/>
        </w:rPr>
        <w:t>m</w:t>
      </w:r>
      <w:r w:rsidRPr="00DD0973">
        <w:rPr>
          <w:rFonts w:asciiTheme="minorHAnsi" w:hAnsiTheme="minorHAnsi" w:cstheme="minorHAnsi"/>
        </w:rPr>
        <w:t xml:space="preserve"> partnera. Partnerství končí dnem doručení písemného oznámení o</w:t>
      </w:r>
      <w:r w:rsidR="00A06863">
        <w:rPr>
          <w:rFonts w:asciiTheme="minorHAnsi" w:hAnsiTheme="minorHAnsi" w:cstheme="minorHAnsi"/>
        </w:rPr>
        <w:t> </w:t>
      </w:r>
      <w:r w:rsidRPr="00DD0973">
        <w:rPr>
          <w:rFonts w:asciiTheme="minorHAnsi" w:hAnsiTheme="minorHAnsi" w:cstheme="minorHAnsi"/>
        </w:rPr>
        <w:t xml:space="preserve">ukončení partnerství na adresu sídla </w:t>
      </w:r>
      <w:r w:rsidR="009A2959">
        <w:rPr>
          <w:rFonts w:asciiTheme="minorHAnsi" w:hAnsiTheme="minorHAnsi" w:cstheme="minorHAnsi"/>
        </w:rPr>
        <w:t>nebo kanceláře Spolku, případně elektronickou formou na kontaktní osobu uvedenou na webových stránkách Spolku,</w:t>
      </w:r>
      <w:r w:rsidRPr="00DD0973">
        <w:rPr>
          <w:rFonts w:asciiTheme="minorHAnsi" w:hAnsiTheme="minorHAnsi" w:cstheme="minorHAnsi"/>
        </w:rPr>
        <w:t xml:space="preserve"> není-li v oznámení o ukončení partnerství uvedeno jinak;</w:t>
      </w:r>
    </w:p>
    <w:p w14:paraId="442AD9E8" w14:textId="77777777" w:rsidR="00DD0973" w:rsidRPr="00DD0973"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DD0973">
        <w:rPr>
          <w:rFonts w:asciiTheme="minorHAnsi" w:hAnsiTheme="minorHAnsi" w:cstheme="minorHAnsi"/>
        </w:rPr>
        <w:t>úmrtím partnera nebo prohlášením partnera za mrtvého v případě fyzické osoby, nebo zánik partnera, jde-li o právnickou osobu;</w:t>
      </w:r>
    </w:p>
    <w:p w14:paraId="3AF66D6D" w14:textId="10A1B06F" w:rsidR="00DD0973" w:rsidRPr="00DD0973"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DD0973">
        <w:rPr>
          <w:rFonts w:asciiTheme="minorHAnsi" w:hAnsiTheme="minorHAnsi" w:cstheme="minorHAnsi"/>
        </w:rPr>
        <w:t>vyloučením partnera. Partnerství končí dnem doručení rozhodnutí o vyloučení partnera ze</w:t>
      </w:r>
      <w:r w:rsidR="00A06863">
        <w:rPr>
          <w:rFonts w:asciiTheme="minorHAnsi" w:hAnsiTheme="minorHAnsi" w:cstheme="minorHAnsi"/>
        </w:rPr>
        <w:t> </w:t>
      </w:r>
      <w:r w:rsidRPr="00DD0973">
        <w:rPr>
          <w:rFonts w:asciiTheme="minorHAnsi" w:hAnsiTheme="minorHAnsi" w:cstheme="minorHAnsi"/>
        </w:rPr>
        <w:t>Spolku vyloučenému partnerovi, není-li v rozhodnutí uvedeno jinak. Rada má právo vyloučit partnera, pokud svým jednáním porušuje cíle, principy a poslání Spolku dle čl. VI stanov, nebo pro porušení členských povinností dle čl. X stanov, a který v přiměřené lhůtě ani po výzvě spolku nezjednal nápravu; výzva se nevyžaduje, nelze-li porušení povinnosti odčinit nebo způsobilo-li spolku zvlášť závažnou újmu;</w:t>
      </w:r>
    </w:p>
    <w:p w14:paraId="1AD0C7C4" w14:textId="77777777" w:rsidR="00DD0973" w:rsidRPr="00DD0973"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DD0973">
        <w:rPr>
          <w:rFonts w:asciiTheme="minorHAnsi" w:hAnsiTheme="minorHAnsi" w:cstheme="minorHAnsi"/>
        </w:rPr>
        <w:t>nezaplacením partnerského příspěvku ani v přiměřené lhůtě určené spolkem dodatečně ve výzvě k zaplacení, ačkoliv byl partner na tento následek ve výzvě upozorněn;</w:t>
      </w:r>
    </w:p>
    <w:p w14:paraId="568C6386" w14:textId="2941C4CA" w:rsidR="00DD0973" w:rsidRPr="0079424B"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strike/>
        </w:rPr>
      </w:pPr>
      <w:r w:rsidRPr="0079424B">
        <w:rPr>
          <w:rFonts w:asciiTheme="minorHAnsi" w:hAnsiTheme="minorHAnsi" w:cstheme="minorHAnsi"/>
        </w:rPr>
        <w:t>omezením svéprávnosti či ztrátou bezúhonnosti ve smyslu právního předpisu upravujícího živnostenské podnikání (přestane-li být svéprávný, byť částečně, nebo bezúhonný</w:t>
      </w:r>
      <w:r w:rsidR="002C5616" w:rsidRPr="0079424B">
        <w:rPr>
          <w:rFonts w:asciiTheme="minorHAnsi" w:hAnsiTheme="minorHAnsi" w:cstheme="minorHAnsi"/>
        </w:rPr>
        <w:t>,</w:t>
      </w:r>
      <w:r w:rsidRPr="0079424B">
        <w:rPr>
          <w:rFonts w:asciiTheme="minorHAnsi" w:hAnsiTheme="minorHAnsi" w:cstheme="minorHAnsi"/>
        </w:rPr>
        <w:t xml:space="preserve"> zástupce partnera Spolku, nikoliv partner Spolku jako takový, je tento partner povinen </w:t>
      </w:r>
      <w:r w:rsidR="008F6720" w:rsidRPr="0079424B">
        <w:rPr>
          <w:rFonts w:asciiTheme="minorHAnsi" w:hAnsiTheme="minorHAnsi" w:cstheme="minorHAnsi"/>
        </w:rPr>
        <w:t xml:space="preserve">bezodkladně </w:t>
      </w:r>
      <w:r w:rsidRPr="0079424B">
        <w:rPr>
          <w:rFonts w:asciiTheme="minorHAnsi" w:hAnsiTheme="minorHAnsi" w:cstheme="minorHAnsi"/>
        </w:rPr>
        <w:t>určit pro zastupování ve Spolku nového zástupce</w:t>
      </w:r>
      <w:r w:rsidR="008F6720" w:rsidRPr="0079424B">
        <w:rPr>
          <w:rFonts w:asciiTheme="minorHAnsi" w:hAnsiTheme="minorHAnsi" w:cstheme="minorHAnsi"/>
        </w:rPr>
        <w:t xml:space="preserve">; pokud tak neučiní, bude na </w:t>
      </w:r>
      <w:r w:rsidR="003D5B78" w:rsidRPr="0079424B">
        <w:rPr>
          <w:rFonts w:asciiTheme="minorHAnsi" w:hAnsiTheme="minorHAnsi" w:cstheme="minorHAnsi"/>
        </w:rPr>
        <w:t>něj</w:t>
      </w:r>
      <w:r w:rsidR="003D5B78" w:rsidRPr="0079424B">
        <w:rPr>
          <w:rFonts w:asciiTheme="minorHAnsi" w:hAnsiTheme="minorHAnsi" w:cstheme="minorHAnsi"/>
        </w:rPr>
        <w:t xml:space="preserve"> </w:t>
      </w:r>
      <w:r w:rsidR="008F6720" w:rsidRPr="0079424B">
        <w:rPr>
          <w:rFonts w:asciiTheme="minorHAnsi" w:hAnsiTheme="minorHAnsi" w:cstheme="minorHAnsi"/>
        </w:rPr>
        <w:t>pohlíženo, jako by k zastupování nikoho nezmocnil, v souladu s čl. IX, odst. 3</w:t>
      </w:r>
      <w:r w:rsidRPr="0079424B">
        <w:rPr>
          <w:rFonts w:asciiTheme="minorHAnsi" w:hAnsiTheme="minorHAnsi" w:cstheme="minorHAnsi"/>
        </w:rPr>
        <w:t xml:space="preserve">); </w:t>
      </w:r>
    </w:p>
    <w:p w14:paraId="771C4656" w14:textId="5440CEA8" w:rsidR="008F6720" w:rsidRPr="0079424B" w:rsidRDefault="008F6720" w:rsidP="008A7FCB">
      <w:pPr>
        <w:pStyle w:val="Odstavecseseznamem1"/>
        <w:numPr>
          <w:ilvl w:val="0"/>
          <w:numId w:val="2"/>
        </w:numPr>
        <w:spacing w:afterLines="50" w:after="120" w:line="276" w:lineRule="auto"/>
        <w:ind w:left="284" w:right="284" w:hanging="357"/>
        <w:jc w:val="both"/>
        <w:rPr>
          <w:rFonts w:asciiTheme="minorHAnsi" w:hAnsiTheme="minorHAnsi" w:cstheme="minorHAnsi"/>
          <w:strike/>
        </w:rPr>
      </w:pPr>
      <w:r w:rsidRPr="0079424B">
        <w:rPr>
          <w:rFonts w:asciiTheme="minorHAnsi" w:hAnsiTheme="minorHAnsi" w:cstheme="minorHAnsi"/>
        </w:rPr>
        <w:t xml:space="preserve">zvolením </w:t>
      </w:r>
      <w:r w:rsidR="003D39A4" w:rsidRPr="0079424B">
        <w:rPr>
          <w:rFonts w:asciiTheme="minorHAnsi" w:hAnsiTheme="minorHAnsi" w:cstheme="minorHAnsi"/>
        </w:rPr>
        <w:t>partnera</w:t>
      </w:r>
      <w:r w:rsidRPr="0079424B">
        <w:rPr>
          <w:rFonts w:asciiTheme="minorHAnsi" w:hAnsiTheme="minorHAnsi" w:cstheme="minorHAnsi"/>
        </w:rPr>
        <w:t xml:space="preserve"> (platí pouze pro fyzické osoby) do funkce starosty nebo místostarosty obce spadající do území působnosti Spolku (nebo jeho jmenováním do funkce </w:t>
      </w:r>
      <w:r w:rsidR="00427592" w:rsidRPr="0079424B">
        <w:rPr>
          <w:rFonts w:asciiTheme="minorHAnsi" w:hAnsiTheme="minorHAnsi" w:cstheme="minorHAnsi"/>
        </w:rPr>
        <w:t>oprávněného</w:t>
      </w:r>
      <w:r w:rsidRPr="0079424B">
        <w:rPr>
          <w:rFonts w:asciiTheme="minorHAnsi" w:hAnsiTheme="minorHAnsi" w:cstheme="minorHAnsi"/>
        </w:rPr>
        <w:t xml:space="preserve"> zástupce jiného partnera příslušného k veřejnému sektoru);</w:t>
      </w:r>
    </w:p>
    <w:p w14:paraId="62D2E3CB" w14:textId="77777777" w:rsidR="00DD0973" w:rsidRPr="0079424B"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79424B">
        <w:rPr>
          <w:rFonts w:asciiTheme="minorHAnsi" w:hAnsiTheme="minorHAnsi" w:cstheme="minorHAnsi"/>
        </w:rPr>
        <w:t>zánikem Spolku;</w:t>
      </w:r>
    </w:p>
    <w:p w14:paraId="0FC56FD1" w14:textId="113C0208" w:rsidR="00DD0973" w:rsidRPr="009A2959" w:rsidRDefault="00DD0973" w:rsidP="008A7FCB">
      <w:pPr>
        <w:pStyle w:val="Odstavecseseznamem1"/>
        <w:numPr>
          <w:ilvl w:val="0"/>
          <w:numId w:val="2"/>
        </w:numPr>
        <w:spacing w:afterLines="50" w:after="120" w:line="276" w:lineRule="auto"/>
        <w:ind w:left="284" w:right="284" w:hanging="357"/>
        <w:jc w:val="both"/>
        <w:rPr>
          <w:rFonts w:asciiTheme="minorHAnsi" w:hAnsiTheme="minorHAnsi" w:cstheme="minorHAnsi"/>
        </w:rPr>
      </w:pPr>
      <w:r w:rsidRPr="00DD0973">
        <w:rPr>
          <w:rFonts w:asciiTheme="minorHAnsi" w:hAnsiTheme="minorHAnsi" w:cstheme="minorHAnsi"/>
        </w:rPr>
        <w:t>rozhodnutím o přeměně Spolku na jinou právní formu v souladu s § 3045 odst. 1 NOZ.</w:t>
      </w:r>
    </w:p>
    <w:p w14:paraId="245F6A89" w14:textId="20D0EEF2" w:rsidR="00DD0973" w:rsidRPr="00DD0973" w:rsidRDefault="00DD0973" w:rsidP="008A7FCB">
      <w:pPr>
        <w:pStyle w:val="Odstavecseseznamem1"/>
        <w:numPr>
          <w:ilvl w:val="0"/>
          <w:numId w:val="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shd w:val="clear" w:color="auto" w:fill="FFFFFF"/>
        </w:rPr>
        <w:t xml:space="preserve">Proti rozhodnutí o nepřijetí za partnera či vyloučení z partnerství ve Spolku se může žadatel nebo partner do </w:t>
      </w:r>
      <w:r w:rsidR="005329CD">
        <w:rPr>
          <w:rFonts w:asciiTheme="minorHAnsi" w:hAnsiTheme="minorHAnsi" w:cstheme="minorHAnsi"/>
          <w:shd w:val="clear" w:color="auto" w:fill="FFFFFF"/>
        </w:rPr>
        <w:t>15</w:t>
      </w:r>
      <w:r w:rsidRPr="00DD0973">
        <w:rPr>
          <w:rFonts w:asciiTheme="minorHAnsi" w:hAnsiTheme="minorHAnsi" w:cstheme="minorHAnsi"/>
          <w:shd w:val="clear" w:color="auto" w:fill="FFFFFF"/>
        </w:rPr>
        <w:t xml:space="preserve"> dnů od doručení rozhodnutí v písemné formě odvolat k </w:t>
      </w:r>
      <w:r w:rsidR="00CD2921">
        <w:rPr>
          <w:rFonts w:asciiTheme="minorHAnsi" w:hAnsiTheme="minorHAnsi" w:cstheme="minorHAnsi"/>
          <w:shd w:val="clear" w:color="auto" w:fill="FFFFFF"/>
        </w:rPr>
        <w:t>d</w:t>
      </w:r>
      <w:r w:rsidRPr="00DD0973">
        <w:rPr>
          <w:rFonts w:asciiTheme="minorHAnsi" w:hAnsiTheme="minorHAnsi" w:cstheme="minorHAnsi"/>
          <w:shd w:val="clear" w:color="auto" w:fill="FFFFFF"/>
        </w:rPr>
        <w:t>ozorčí a</w:t>
      </w:r>
      <w:r w:rsidR="00A06863">
        <w:rPr>
          <w:rFonts w:asciiTheme="minorHAnsi" w:hAnsiTheme="minorHAnsi" w:cstheme="minorHAnsi"/>
          <w:shd w:val="clear" w:color="auto" w:fill="FFFFFF"/>
        </w:rPr>
        <w:t> </w:t>
      </w:r>
      <w:r w:rsidRPr="00DD0973">
        <w:rPr>
          <w:rFonts w:asciiTheme="minorHAnsi" w:hAnsiTheme="minorHAnsi" w:cstheme="minorHAnsi"/>
          <w:shd w:val="clear" w:color="auto" w:fill="FFFFFF"/>
        </w:rPr>
        <w:t>monitorovací komisi. Podá-li člen proti rozhodnutí o vyloučení z partnerství odvolání k </w:t>
      </w:r>
      <w:r w:rsidR="00CD2921">
        <w:rPr>
          <w:rFonts w:asciiTheme="minorHAnsi" w:hAnsiTheme="minorHAnsi" w:cstheme="minorHAnsi"/>
          <w:shd w:val="clear" w:color="auto" w:fill="FFFFFF"/>
        </w:rPr>
        <w:t>d</w:t>
      </w:r>
      <w:r w:rsidRPr="00DD0973">
        <w:rPr>
          <w:rFonts w:asciiTheme="minorHAnsi" w:hAnsiTheme="minorHAnsi" w:cstheme="minorHAnsi"/>
          <w:shd w:val="clear" w:color="auto" w:fill="FFFFFF"/>
        </w:rPr>
        <w:t>ozorčí a</w:t>
      </w:r>
      <w:r w:rsidR="00A06863">
        <w:rPr>
          <w:rFonts w:asciiTheme="minorHAnsi" w:hAnsiTheme="minorHAnsi" w:cstheme="minorHAnsi"/>
          <w:shd w:val="clear" w:color="auto" w:fill="FFFFFF"/>
        </w:rPr>
        <w:t> </w:t>
      </w:r>
      <w:r w:rsidRPr="00DD0973">
        <w:rPr>
          <w:rFonts w:asciiTheme="minorHAnsi" w:hAnsiTheme="minorHAnsi" w:cstheme="minorHAnsi"/>
          <w:shd w:val="clear" w:color="auto" w:fill="FFFFFF"/>
        </w:rPr>
        <w:t>monitorovací komisi, jeho partnerství se pozastavuje do doby, než bude o odvolání rozhodnuto.</w:t>
      </w:r>
    </w:p>
    <w:p w14:paraId="7B86D9CA" w14:textId="77777777" w:rsidR="00DD0973" w:rsidRPr="00DD0973" w:rsidRDefault="00DD0973" w:rsidP="008A7FCB">
      <w:pPr>
        <w:pStyle w:val="Odstavecseseznamem1"/>
        <w:numPr>
          <w:ilvl w:val="0"/>
          <w:numId w:val="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Partneři Spolku neručí za dluhy Spolku.</w:t>
      </w:r>
    </w:p>
    <w:p w14:paraId="58233EC1" w14:textId="57BB6659" w:rsidR="00DD0973" w:rsidRPr="00DD0973" w:rsidRDefault="00DD0973" w:rsidP="008A7FCB">
      <w:pPr>
        <w:spacing w:afterLines="50" w:after="120"/>
        <w:ind w:left="170" w:right="284"/>
        <w:contextualSpacing/>
        <w:jc w:val="center"/>
        <w:rPr>
          <w:rFonts w:cstheme="minorHAnsi"/>
          <w:b/>
        </w:rPr>
      </w:pPr>
      <w:r w:rsidRPr="00DD0973">
        <w:rPr>
          <w:rFonts w:cstheme="minorHAnsi"/>
          <w:b/>
        </w:rPr>
        <w:t>X.</w:t>
      </w:r>
    </w:p>
    <w:p w14:paraId="5B2B6307"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Práva a povinnosti partnera</w:t>
      </w:r>
    </w:p>
    <w:p w14:paraId="2A82F97B" w14:textId="77777777" w:rsidR="00DD0973" w:rsidRPr="00DD0973" w:rsidRDefault="00DD0973" w:rsidP="008A7FCB">
      <w:pPr>
        <w:pStyle w:val="Odstavecseseznamem1"/>
        <w:numPr>
          <w:ilvl w:val="0"/>
          <w:numId w:val="8"/>
        </w:numPr>
        <w:spacing w:after="100" w:line="276" w:lineRule="auto"/>
        <w:ind w:left="170" w:right="284"/>
        <w:jc w:val="both"/>
        <w:rPr>
          <w:rFonts w:asciiTheme="minorHAnsi" w:hAnsiTheme="minorHAnsi" w:cstheme="minorHAnsi"/>
        </w:rPr>
      </w:pPr>
      <w:r w:rsidRPr="00DD0973">
        <w:rPr>
          <w:rFonts w:asciiTheme="minorHAnsi" w:hAnsiTheme="minorHAnsi" w:cstheme="minorHAnsi"/>
        </w:rPr>
        <w:t>Každý partner Spolku má právo:</w:t>
      </w:r>
    </w:p>
    <w:p w14:paraId="7DA9B9C6"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účasti na jednání a hlasování nejvyššího orgánu Spolku;</w:t>
      </w:r>
    </w:p>
    <w:p w14:paraId="7348D5D1"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být začleněn do jedné ze zájmových skupin Spolku;</w:t>
      </w:r>
    </w:p>
    <w:p w14:paraId="4C3F9A8D"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 xml:space="preserve">podílet se na činnosti Spolku; </w:t>
      </w:r>
    </w:p>
    <w:p w14:paraId="3F18F528"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lastRenderedPageBreak/>
        <w:t>být pravidelně informován o dění ve Spolku;</w:t>
      </w:r>
    </w:p>
    <w:p w14:paraId="3B81C285"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podávat návrhy, připomínky, vznášet dotazy orgánům Spolku;</w:t>
      </w:r>
    </w:p>
    <w:p w14:paraId="7C102AA0" w14:textId="15C2328B"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seznámit se s návrhem na své vyloučení (pakliže k němu dojde), žádat o jeho vysvětlení a uvést i</w:t>
      </w:r>
      <w:r w:rsidR="00A06863">
        <w:rPr>
          <w:rFonts w:asciiTheme="minorHAnsi" w:hAnsiTheme="minorHAnsi" w:cstheme="minorHAnsi"/>
        </w:rPr>
        <w:t> </w:t>
      </w:r>
      <w:r w:rsidRPr="00DD0973">
        <w:rPr>
          <w:rFonts w:asciiTheme="minorHAnsi" w:hAnsiTheme="minorHAnsi" w:cstheme="minorHAnsi"/>
        </w:rPr>
        <w:t>doložit vše, co mu je ku prospěchu; příp. navrhnout dozorčí a monitorovací komisi, aby rozhodnutí o jeho vyloučení přezkoumala;</w:t>
      </w:r>
    </w:p>
    <w:p w14:paraId="134032D1"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obdržet odpověď na své podání v přiměřené době, hodnotit práci orgánů Spolku;</w:t>
      </w:r>
    </w:p>
    <w:p w14:paraId="20EA249D"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volit a být volen do orgánů Spolku;</w:t>
      </w:r>
    </w:p>
    <w:p w14:paraId="518B66B6" w14:textId="4A843DE9"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žádat o výpis ze seznamu dle čl. XII stanov.</w:t>
      </w:r>
    </w:p>
    <w:p w14:paraId="6BF03F7D" w14:textId="77777777" w:rsidR="00DD0973" w:rsidRPr="00DD0973" w:rsidRDefault="00DD0973" w:rsidP="008A7FCB">
      <w:pPr>
        <w:pStyle w:val="Odstavecseseznamem1"/>
        <w:spacing w:after="80" w:line="276" w:lineRule="auto"/>
        <w:ind w:left="170" w:right="284"/>
        <w:jc w:val="both"/>
        <w:rPr>
          <w:rFonts w:asciiTheme="minorHAnsi" w:hAnsiTheme="minorHAnsi" w:cstheme="minorHAnsi"/>
        </w:rPr>
      </w:pPr>
    </w:p>
    <w:p w14:paraId="7AC08369" w14:textId="77777777" w:rsidR="00DD0973" w:rsidRPr="00DD0973" w:rsidRDefault="00DD0973" w:rsidP="008A7FCB">
      <w:pPr>
        <w:pStyle w:val="Odstavecseseznamem1"/>
        <w:numPr>
          <w:ilvl w:val="0"/>
          <w:numId w:val="8"/>
        </w:numPr>
        <w:spacing w:after="100" w:line="276" w:lineRule="auto"/>
        <w:ind w:left="170" w:right="284"/>
        <w:jc w:val="both"/>
        <w:rPr>
          <w:rFonts w:asciiTheme="minorHAnsi" w:hAnsiTheme="minorHAnsi" w:cstheme="minorHAnsi"/>
        </w:rPr>
      </w:pPr>
      <w:r w:rsidRPr="00DD0973">
        <w:rPr>
          <w:rFonts w:asciiTheme="minorHAnsi" w:hAnsiTheme="minorHAnsi" w:cstheme="minorHAnsi"/>
        </w:rPr>
        <w:t>Každý partner Spolku má povinnost:</w:t>
      </w:r>
    </w:p>
    <w:p w14:paraId="467E4DA7"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být začleněn do jedné ze zájmových skupin Spolku;</w:t>
      </w:r>
    </w:p>
    <w:p w14:paraId="7675D8E8" w14:textId="76AB3B31"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 xml:space="preserve">platit partnerské příspěvky, pokud o tom rozhodne </w:t>
      </w:r>
      <w:r w:rsidR="00431D94">
        <w:rPr>
          <w:rFonts w:asciiTheme="minorHAnsi" w:hAnsiTheme="minorHAnsi" w:cstheme="minorHAnsi"/>
        </w:rPr>
        <w:t>v</w:t>
      </w:r>
      <w:r w:rsidRPr="00DD0973">
        <w:rPr>
          <w:rFonts w:asciiTheme="minorHAnsi" w:hAnsiTheme="minorHAnsi" w:cstheme="minorHAnsi"/>
        </w:rPr>
        <w:t>alná hromada, ve stanoveném termínu a ve výši dle čl. XI stanov;</w:t>
      </w:r>
    </w:p>
    <w:p w14:paraId="220F22EF"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chránit a zachovávat dobré jméno Spolku, dbát o dobrou pověst Spolku a chovat se vůči Spolku čestně a v souladu s dobrými mravy;</w:t>
      </w:r>
    </w:p>
    <w:p w14:paraId="39BBFEF8" w14:textId="16842438"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bezodkladně Spolek informovat o všech skutečnostech</w:t>
      </w:r>
      <w:r w:rsidR="00DF7DD1">
        <w:rPr>
          <w:rFonts w:asciiTheme="minorHAnsi" w:hAnsiTheme="minorHAnsi" w:cstheme="minorHAnsi"/>
        </w:rPr>
        <w:t>, které by mohly mít</w:t>
      </w:r>
      <w:r w:rsidRPr="00DD0973">
        <w:rPr>
          <w:rFonts w:asciiTheme="minorHAnsi" w:hAnsiTheme="minorHAnsi" w:cstheme="minorHAnsi"/>
        </w:rPr>
        <w:t xml:space="preserve"> vliv na partnerství ve Spolku nebo v jeho volených orgánech (omezení svéprávnosti či ztrátě bezúhonnosti ve smyslu právního předpisu upravujícího živnostenské podnikání, změně sektoru, aj.; u právnických osob se vztahuje také k osobě </w:t>
      </w:r>
      <w:r w:rsidRPr="0079424B">
        <w:rPr>
          <w:rFonts w:asciiTheme="minorHAnsi" w:hAnsiTheme="minorHAnsi" w:cstheme="minorHAnsi"/>
        </w:rPr>
        <w:t>zástupce partnera</w:t>
      </w:r>
      <w:r w:rsidRPr="00DD0973">
        <w:rPr>
          <w:rFonts w:asciiTheme="minorHAnsi" w:hAnsiTheme="minorHAnsi" w:cstheme="minorHAnsi"/>
        </w:rPr>
        <w:t>);</w:t>
      </w:r>
    </w:p>
    <w:p w14:paraId="7C314941" w14:textId="77777777" w:rsidR="00DD0973" w:rsidRPr="00DD0973" w:rsidRDefault="00DD0973" w:rsidP="008A7FCB">
      <w:pPr>
        <w:pStyle w:val="Odstavecseseznamem1"/>
        <w:numPr>
          <w:ilvl w:val="0"/>
          <w:numId w:val="3"/>
        </w:numPr>
        <w:spacing w:after="80" w:line="276" w:lineRule="auto"/>
        <w:ind w:left="283" w:right="284" w:hanging="357"/>
        <w:jc w:val="both"/>
        <w:rPr>
          <w:rFonts w:asciiTheme="minorHAnsi" w:hAnsiTheme="minorHAnsi" w:cstheme="minorHAnsi"/>
        </w:rPr>
      </w:pPr>
      <w:r w:rsidRPr="00DD0973">
        <w:rPr>
          <w:rFonts w:asciiTheme="minorHAnsi" w:hAnsiTheme="minorHAnsi" w:cstheme="minorHAnsi"/>
        </w:rPr>
        <w:t>dodržovat stanovy a další vnitřní řád Spolku.</w:t>
      </w:r>
    </w:p>
    <w:p w14:paraId="2FF45396"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XI.</w:t>
      </w:r>
    </w:p>
    <w:p w14:paraId="4B377350"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Partnerské příspěvky</w:t>
      </w:r>
    </w:p>
    <w:p w14:paraId="294FAB64" w14:textId="1355F98B" w:rsidR="00DD0973" w:rsidRPr="00DD0973" w:rsidRDefault="00DD0973" w:rsidP="008A7FCB">
      <w:pPr>
        <w:pStyle w:val="Odstavecseseznamem1"/>
        <w:keepNext/>
        <w:numPr>
          <w:ilvl w:val="0"/>
          <w:numId w:val="6"/>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Partnerský příspěvek se platí ročně ve výši stanovené </w:t>
      </w:r>
      <w:r w:rsidR="00431D94">
        <w:rPr>
          <w:rFonts w:asciiTheme="minorHAnsi" w:hAnsiTheme="minorHAnsi" w:cstheme="minorHAnsi"/>
        </w:rPr>
        <w:t>v</w:t>
      </w:r>
      <w:r w:rsidRPr="00DD0973">
        <w:rPr>
          <w:rFonts w:asciiTheme="minorHAnsi" w:hAnsiTheme="minorHAnsi" w:cstheme="minorHAnsi"/>
        </w:rPr>
        <w:t>alnou hromadou.</w:t>
      </w:r>
    </w:p>
    <w:p w14:paraId="706EE14F" w14:textId="60047F83" w:rsidR="00DD0973" w:rsidRPr="00DD0973" w:rsidRDefault="00DD0973" w:rsidP="008A7FCB">
      <w:pPr>
        <w:pStyle w:val="Odstavecseseznamem1"/>
        <w:keepNext/>
        <w:numPr>
          <w:ilvl w:val="0"/>
          <w:numId w:val="6"/>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Splatnost partnerského příspěvku za individuální partnerství určí </w:t>
      </w:r>
      <w:r w:rsidR="00431D94">
        <w:rPr>
          <w:rFonts w:asciiTheme="minorHAnsi" w:hAnsiTheme="minorHAnsi" w:cstheme="minorHAnsi"/>
        </w:rPr>
        <w:t>v</w:t>
      </w:r>
      <w:r w:rsidRPr="00DD0973">
        <w:rPr>
          <w:rFonts w:asciiTheme="minorHAnsi" w:hAnsiTheme="minorHAnsi" w:cstheme="minorHAnsi"/>
        </w:rPr>
        <w:t xml:space="preserve">alná hromada. </w:t>
      </w:r>
    </w:p>
    <w:p w14:paraId="68C68690" w14:textId="77777777" w:rsidR="00DD0973" w:rsidRPr="00DD0973" w:rsidRDefault="00DD0973" w:rsidP="008A7FCB">
      <w:pPr>
        <w:pStyle w:val="Odstavecseseznamem1"/>
        <w:numPr>
          <w:ilvl w:val="0"/>
          <w:numId w:val="6"/>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Pokud se subjekt stane partnerem během roku, výše jeho partnerského příspěvku se nekrátí.</w:t>
      </w:r>
    </w:p>
    <w:p w14:paraId="23252DB0" w14:textId="00A8157F" w:rsidR="00DD0973" w:rsidRPr="00DD0973" w:rsidRDefault="00DD0973" w:rsidP="008A7FCB">
      <w:pPr>
        <w:pStyle w:val="Odstavecseseznamem1"/>
        <w:numPr>
          <w:ilvl w:val="0"/>
          <w:numId w:val="6"/>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Partnerský příspěvek lze na základě písemné žádosti prominout či snížit, jsou-li pro to vážné důvody. O prominutí či snížení rozhoduje </w:t>
      </w:r>
      <w:r w:rsidR="00C9145D">
        <w:rPr>
          <w:rFonts w:asciiTheme="minorHAnsi" w:hAnsiTheme="minorHAnsi" w:cstheme="minorHAnsi"/>
        </w:rPr>
        <w:t>r</w:t>
      </w:r>
      <w:r w:rsidRPr="00DD0973">
        <w:rPr>
          <w:rFonts w:asciiTheme="minorHAnsi" w:hAnsiTheme="minorHAnsi" w:cstheme="minorHAnsi"/>
        </w:rPr>
        <w:t>ada.</w:t>
      </w:r>
    </w:p>
    <w:p w14:paraId="64567793" w14:textId="6ED60803" w:rsidR="00DD0973" w:rsidRPr="00DD0973" w:rsidRDefault="00DD0973" w:rsidP="008A7FCB">
      <w:pPr>
        <w:pStyle w:val="Odstavecseseznamem1"/>
        <w:numPr>
          <w:ilvl w:val="0"/>
          <w:numId w:val="6"/>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Splatnost partnerského příspěvku lze na žádost odložit. O odložení splatnosti rozhoduje </w:t>
      </w:r>
      <w:r w:rsidR="00C9145D">
        <w:rPr>
          <w:rFonts w:asciiTheme="minorHAnsi" w:hAnsiTheme="minorHAnsi" w:cstheme="minorHAnsi"/>
        </w:rPr>
        <w:t>r</w:t>
      </w:r>
      <w:r w:rsidRPr="00DD0973">
        <w:rPr>
          <w:rFonts w:asciiTheme="minorHAnsi" w:hAnsiTheme="minorHAnsi" w:cstheme="minorHAnsi"/>
        </w:rPr>
        <w:t>ada.</w:t>
      </w:r>
    </w:p>
    <w:p w14:paraId="64363CE9" w14:textId="77777777" w:rsidR="00DD0973" w:rsidRPr="00DD0973" w:rsidRDefault="00DD0973" w:rsidP="008A7FCB">
      <w:pPr>
        <w:pStyle w:val="Odstavecseseznamem1"/>
        <w:numPr>
          <w:ilvl w:val="0"/>
          <w:numId w:val="6"/>
        </w:numPr>
        <w:spacing w:afterLines="50" w:after="120" w:line="276" w:lineRule="auto"/>
        <w:ind w:left="170" w:right="284" w:hanging="357"/>
        <w:jc w:val="both"/>
        <w:rPr>
          <w:rFonts w:asciiTheme="minorHAnsi" w:hAnsiTheme="minorHAnsi" w:cstheme="minorHAnsi"/>
          <w:b/>
        </w:rPr>
      </w:pPr>
      <w:r w:rsidRPr="00DD0973">
        <w:rPr>
          <w:rFonts w:asciiTheme="minorHAnsi" w:hAnsiTheme="minorHAnsi" w:cstheme="minorHAnsi"/>
        </w:rPr>
        <w:t>Rada může požádat partnery Spolku o mimořádný příspěvek na činnost Spolku kdykoli během roku.</w:t>
      </w:r>
    </w:p>
    <w:p w14:paraId="0F58D7E3"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XII.</w:t>
      </w:r>
    </w:p>
    <w:p w14:paraId="5E5ED137"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Seznam partnerů</w:t>
      </w:r>
    </w:p>
    <w:p w14:paraId="768D1C32" w14:textId="77777777" w:rsidR="00DD0973" w:rsidRPr="00DD0973" w:rsidRDefault="00DD0973" w:rsidP="008A7FCB">
      <w:pPr>
        <w:pStyle w:val="Odstavecseseznamem1"/>
        <w:numPr>
          <w:ilvl w:val="0"/>
          <w:numId w:val="14"/>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Spolek vede seznam partnerů. V seznamu partnerů se u každého partnera uvádějí následující údaje:</w:t>
      </w:r>
    </w:p>
    <w:p w14:paraId="1E7F959D" w14:textId="77777777" w:rsidR="00DD0973" w:rsidRPr="00DD0973" w:rsidRDefault="00DD0973" w:rsidP="008A7FCB">
      <w:pPr>
        <w:pStyle w:val="Odstavecseseznamem1"/>
        <w:numPr>
          <w:ilvl w:val="1"/>
          <w:numId w:val="14"/>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Fyzické osoby – jméno a příjmení, bydliště, datum narození, tel. č., e-mail, zájmová skupina;</w:t>
      </w:r>
    </w:p>
    <w:p w14:paraId="1F9B6DCC" w14:textId="723F370A" w:rsidR="00DD0973" w:rsidRPr="00DD0973" w:rsidRDefault="00DD0973" w:rsidP="008A7FCB">
      <w:pPr>
        <w:pStyle w:val="Odstavecseseznamem1"/>
        <w:numPr>
          <w:ilvl w:val="1"/>
          <w:numId w:val="14"/>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lastRenderedPageBreak/>
        <w:t>Právnické osoby – název, sídlo, IČ, tel. č., e-mail, osoba jednající jménem partnera ve Spolku, zájmová skupina.</w:t>
      </w:r>
    </w:p>
    <w:p w14:paraId="28CFE2B5" w14:textId="77777777" w:rsidR="00DD0973" w:rsidRPr="00DD0973" w:rsidRDefault="00DD0973" w:rsidP="008A7FCB">
      <w:pPr>
        <w:pStyle w:val="Odstavecseseznamem1"/>
        <w:numPr>
          <w:ilvl w:val="0"/>
          <w:numId w:val="14"/>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Zápis a výmazy ze seznamu partnerů provádí kancelář Spolku. Kancelář Spolku provede zápis nového partnera do seznamu partnerů ve lhůtě 30 dnů od vzniku partnerství. Kancelář Spolku provede výmaz partnera ze seznamu partnerů ve lhůtě 30 dnů od zániku partnerství. </w:t>
      </w:r>
    </w:p>
    <w:p w14:paraId="4A390B0D" w14:textId="77777777" w:rsidR="00DD0973" w:rsidRPr="00DD0973" w:rsidRDefault="00DD0973" w:rsidP="008A7FCB">
      <w:pPr>
        <w:pStyle w:val="Odstavecseseznamem1"/>
        <w:numPr>
          <w:ilvl w:val="0"/>
          <w:numId w:val="14"/>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Kancelář spolku je povinna vydat ve lhůtě 15 dnů výpis ze seznamu partnerů každému partnerovi, který o výpis požádá.</w:t>
      </w:r>
    </w:p>
    <w:p w14:paraId="0969CEA3" w14:textId="3F745D67" w:rsidR="00DD0973" w:rsidRPr="00DD0973" w:rsidRDefault="00DD0973" w:rsidP="008A7FCB">
      <w:pPr>
        <w:pStyle w:val="Odstavecseseznamem1"/>
        <w:numPr>
          <w:ilvl w:val="0"/>
          <w:numId w:val="14"/>
        </w:numPr>
        <w:spacing w:afterLines="50" w:after="120" w:line="276" w:lineRule="auto"/>
        <w:ind w:left="170" w:right="284" w:hanging="357"/>
        <w:jc w:val="both"/>
        <w:rPr>
          <w:rFonts w:asciiTheme="minorHAnsi" w:hAnsiTheme="minorHAnsi" w:cstheme="minorHAnsi"/>
        </w:rPr>
      </w:pPr>
      <w:r w:rsidRPr="00DD0973">
        <w:rPr>
          <w:rFonts w:asciiTheme="minorHAnsi" w:hAnsiTheme="minorHAnsi" w:cstheme="minorHAnsi"/>
        </w:rPr>
        <w:t xml:space="preserve">Průběžně aktualizovaný seznam partnerů je uveřejněn na webových stránkách Spolku </w:t>
      </w:r>
      <w:hyperlink r:id="rId8" w:history="1">
        <w:r w:rsidRPr="00DD0973">
          <w:rPr>
            <w:rFonts w:asciiTheme="minorHAnsi" w:hAnsiTheme="minorHAnsi" w:cstheme="minorHAnsi"/>
            <w:u w:val="single"/>
          </w:rPr>
          <w:t>http://www.mas-stolovehory.cz</w:t>
        </w:r>
      </w:hyperlink>
      <w:r w:rsidRPr="00DD0973">
        <w:rPr>
          <w:rFonts w:asciiTheme="minorHAnsi" w:hAnsiTheme="minorHAnsi" w:cstheme="minorHAnsi"/>
        </w:rPr>
        <w:t xml:space="preserve">. </w:t>
      </w:r>
      <w:r w:rsidR="005329CD">
        <w:rPr>
          <w:rFonts w:asciiTheme="minorHAnsi" w:hAnsiTheme="minorHAnsi" w:cstheme="minorHAnsi"/>
        </w:rPr>
        <w:t>Podáním</w:t>
      </w:r>
      <w:r w:rsidRPr="00DD0973">
        <w:rPr>
          <w:rFonts w:asciiTheme="minorHAnsi" w:hAnsiTheme="minorHAnsi" w:cstheme="minorHAnsi"/>
        </w:rPr>
        <w:t xml:space="preserve"> žádosti dle čl. IX</w:t>
      </w:r>
      <w:r w:rsidR="00A757C9">
        <w:rPr>
          <w:rFonts w:asciiTheme="minorHAnsi" w:hAnsiTheme="minorHAnsi" w:cstheme="minorHAnsi"/>
        </w:rPr>
        <w:t>, odst.</w:t>
      </w:r>
      <w:r w:rsidRPr="00DD0973">
        <w:rPr>
          <w:rFonts w:asciiTheme="minorHAnsi" w:hAnsiTheme="minorHAnsi" w:cstheme="minorHAnsi"/>
        </w:rPr>
        <w:t xml:space="preserve"> 5 stanov partner Spolku vyjadřuje souhlas se zveřejněním seznamu partnerů, který obsahuje údaje partnera dle čl. XII</w:t>
      </w:r>
      <w:r w:rsidR="00A757C9">
        <w:rPr>
          <w:rFonts w:asciiTheme="minorHAnsi" w:hAnsiTheme="minorHAnsi" w:cstheme="minorHAnsi"/>
        </w:rPr>
        <w:t xml:space="preserve">, odst. </w:t>
      </w:r>
      <w:r w:rsidRPr="00DD0973">
        <w:rPr>
          <w:rFonts w:asciiTheme="minorHAnsi" w:hAnsiTheme="minorHAnsi" w:cstheme="minorHAnsi"/>
        </w:rPr>
        <w:t>1 stanov.</w:t>
      </w:r>
    </w:p>
    <w:p w14:paraId="2EE5A674"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XIII.</w:t>
      </w:r>
    </w:p>
    <w:p w14:paraId="3B2F8DBA"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Orgány Spolku</w:t>
      </w:r>
    </w:p>
    <w:p w14:paraId="4A0BE07B" w14:textId="77777777" w:rsidR="00DD0973" w:rsidRPr="00DD0973" w:rsidRDefault="00DD0973" w:rsidP="008A7FCB">
      <w:pPr>
        <w:pStyle w:val="Odstavecseseznamem1"/>
        <w:numPr>
          <w:ilvl w:val="0"/>
          <w:numId w:val="7"/>
        </w:numPr>
        <w:spacing w:after="100" w:line="276" w:lineRule="auto"/>
        <w:ind w:left="170" w:right="284"/>
        <w:jc w:val="both"/>
        <w:rPr>
          <w:rFonts w:asciiTheme="minorHAnsi" w:hAnsiTheme="minorHAnsi" w:cstheme="minorHAnsi"/>
        </w:rPr>
      </w:pPr>
      <w:r w:rsidRPr="00DD0973">
        <w:rPr>
          <w:rFonts w:asciiTheme="minorHAnsi" w:hAnsiTheme="minorHAnsi" w:cstheme="minorHAnsi"/>
        </w:rPr>
        <w:t>Orgány spolku jsou:</w:t>
      </w:r>
    </w:p>
    <w:p w14:paraId="44AFAFA4" w14:textId="777777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Valná hromada – nejvyšší orgán;</w:t>
      </w:r>
    </w:p>
    <w:p w14:paraId="22F20211" w14:textId="777777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Předseda – statutární orgán;</w:t>
      </w:r>
    </w:p>
    <w:p w14:paraId="394617B3" w14:textId="6BCE88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Místopředseda</w:t>
      </w:r>
      <w:r w:rsidR="00A06863">
        <w:rPr>
          <w:rFonts w:asciiTheme="minorHAnsi" w:hAnsiTheme="minorHAnsi" w:cstheme="minorHAnsi"/>
        </w:rPr>
        <w:t>;</w:t>
      </w:r>
      <w:r w:rsidRPr="00DD0973">
        <w:rPr>
          <w:rFonts w:asciiTheme="minorHAnsi" w:hAnsiTheme="minorHAnsi" w:cstheme="minorHAnsi"/>
        </w:rPr>
        <w:t xml:space="preserve"> </w:t>
      </w:r>
    </w:p>
    <w:p w14:paraId="5107F97B" w14:textId="777777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Rada – výkonný, programový a rozhodovací orgán;</w:t>
      </w:r>
    </w:p>
    <w:p w14:paraId="39FABA27" w14:textId="777777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Hodnotitelská komise – výběrový orgán;</w:t>
      </w:r>
    </w:p>
    <w:p w14:paraId="62C4352B" w14:textId="77777777" w:rsidR="00DD0973" w:rsidRPr="00DD0973" w:rsidRDefault="00DD0973" w:rsidP="008A7FCB">
      <w:pPr>
        <w:pStyle w:val="Odstavecseseznamem1"/>
        <w:numPr>
          <w:ilvl w:val="0"/>
          <w:numId w:val="3"/>
        </w:numPr>
        <w:spacing w:after="100" w:line="276" w:lineRule="auto"/>
        <w:ind w:left="283" w:right="284" w:hanging="357"/>
        <w:jc w:val="both"/>
        <w:rPr>
          <w:rFonts w:asciiTheme="minorHAnsi" w:hAnsiTheme="minorHAnsi" w:cstheme="minorHAnsi"/>
        </w:rPr>
      </w:pPr>
      <w:r w:rsidRPr="00DD0973">
        <w:rPr>
          <w:rFonts w:asciiTheme="minorHAnsi" w:hAnsiTheme="minorHAnsi" w:cstheme="minorHAnsi"/>
        </w:rPr>
        <w:t>Dozorčí a monitorovací komise – kontrolní orgán.</w:t>
      </w:r>
    </w:p>
    <w:p w14:paraId="1C38AC02" w14:textId="77777777" w:rsidR="00DD0973" w:rsidRPr="00DD0973" w:rsidRDefault="00DD0973" w:rsidP="008A7FCB">
      <w:pPr>
        <w:pStyle w:val="Odstavecseseznamem1"/>
        <w:numPr>
          <w:ilvl w:val="0"/>
          <w:numId w:val="7"/>
        </w:numPr>
        <w:spacing w:after="100" w:line="276" w:lineRule="auto"/>
        <w:ind w:left="170" w:right="284"/>
        <w:jc w:val="both"/>
        <w:rPr>
          <w:rFonts w:asciiTheme="minorHAnsi" w:hAnsiTheme="minorHAnsi" w:cstheme="minorHAnsi"/>
        </w:rPr>
      </w:pPr>
      <w:r w:rsidRPr="00DD0973">
        <w:rPr>
          <w:rFonts w:asciiTheme="minorHAnsi" w:hAnsiTheme="minorHAnsi" w:cstheme="minorHAnsi"/>
        </w:rPr>
        <w:t>Předseda, místopředseda, rada, hodnotitelská komise, dozorčí a monitorovací komise jsou volenými orgány spolku. Valná hromada, rada, hodnotitelská komise, dozorčí a monitorovací komise jsou kolektivními, povinnými orgány Spolku.</w:t>
      </w:r>
    </w:p>
    <w:p w14:paraId="452B8618" w14:textId="43591B60" w:rsidR="00DD0973" w:rsidRPr="00DD0973" w:rsidRDefault="00DD0973" w:rsidP="008A7FCB">
      <w:pPr>
        <w:pStyle w:val="Odstavecseseznamem1"/>
        <w:numPr>
          <w:ilvl w:val="0"/>
          <w:numId w:val="7"/>
        </w:numPr>
        <w:spacing w:after="100" w:line="276" w:lineRule="auto"/>
        <w:ind w:left="170" w:right="284" w:hanging="357"/>
        <w:jc w:val="both"/>
        <w:rPr>
          <w:rFonts w:asciiTheme="minorHAnsi" w:hAnsiTheme="minorHAnsi" w:cstheme="minorHAnsi"/>
          <w:b/>
        </w:rPr>
      </w:pPr>
      <w:r w:rsidRPr="00DD0973">
        <w:rPr>
          <w:rFonts w:asciiTheme="minorHAnsi" w:hAnsiTheme="minorHAnsi" w:cstheme="minorHAnsi"/>
        </w:rPr>
        <w:t xml:space="preserve">Členové volených orgánů Spolku, jejichž počet neklesl pod polovinu, mohou </w:t>
      </w:r>
      <w:bookmarkStart w:id="0" w:name="_Hlk43820347"/>
      <w:r w:rsidRPr="00DD0973">
        <w:rPr>
          <w:rFonts w:asciiTheme="minorHAnsi" w:hAnsiTheme="minorHAnsi" w:cstheme="minorHAnsi"/>
        </w:rPr>
        <w:t xml:space="preserve">kooptovat náhradní členy do nejbližšího zasedání </w:t>
      </w:r>
      <w:r w:rsidR="00431D94">
        <w:rPr>
          <w:rFonts w:asciiTheme="minorHAnsi" w:hAnsiTheme="minorHAnsi" w:cstheme="minorHAnsi"/>
        </w:rPr>
        <w:t>v</w:t>
      </w:r>
      <w:r w:rsidRPr="00DD0973">
        <w:rPr>
          <w:rFonts w:asciiTheme="minorHAnsi" w:hAnsiTheme="minorHAnsi" w:cstheme="minorHAnsi"/>
        </w:rPr>
        <w:t>alné hromady</w:t>
      </w:r>
      <w:bookmarkEnd w:id="0"/>
      <w:r w:rsidRPr="00DD0973">
        <w:rPr>
          <w:rFonts w:asciiTheme="minorHAnsi" w:hAnsiTheme="minorHAnsi" w:cstheme="minorHAnsi"/>
        </w:rPr>
        <w:t xml:space="preserve">. </w:t>
      </w:r>
    </w:p>
    <w:p w14:paraId="31C4177E" w14:textId="77777777" w:rsidR="00DD0973" w:rsidRPr="0079424B" w:rsidRDefault="00DD0973" w:rsidP="00A757C9">
      <w:pPr>
        <w:pStyle w:val="Odstavecseseznamem1"/>
        <w:numPr>
          <w:ilvl w:val="0"/>
          <w:numId w:val="7"/>
        </w:numPr>
        <w:spacing w:after="100" w:line="276" w:lineRule="auto"/>
        <w:ind w:left="170" w:right="284" w:hanging="357"/>
        <w:jc w:val="both"/>
        <w:rPr>
          <w:rFonts w:asciiTheme="minorHAnsi" w:hAnsiTheme="minorHAnsi" w:cstheme="minorHAnsi"/>
          <w:b/>
        </w:rPr>
      </w:pPr>
      <w:bookmarkStart w:id="1" w:name="_Hlk45262619"/>
      <w:r w:rsidRPr="0079424B">
        <w:rPr>
          <w:rFonts w:asciiTheme="minorHAnsi" w:hAnsiTheme="minorHAnsi" w:cstheme="minorHAnsi"/>
        </w:rPr>
        <w:t>Členství ve volených orgánech zaniká:</w:t>
      </w:r>
    </w:p>
    <w:p w14:paraId="4AC60F45" w14:textId="67ED665B" w:rsidR="00DD0973" w:rsidRPr="0079424B" w:rsidRDefault="00DD0973" w:rsidP="00A757C9">
      <w:pPr>
        <w:pStyle w:val="Odstavecseseznamem1"/>
        <w:numPr>
          <w:ilvl w:val="0"/>
          <w:numId w:val="26"/>
        </w:numPr>
        <w:spacing w:after="100" w:line="276" w:lineRule="auto"/>
        <w:ind w:left="284" w:right="284"/>
        <w:jc w:val="both"/>
        <w:rPr>
          <w:rFonts w:asciiTheme="minorHAnsi" w:hAnsiTheme="minorHAnsi" w:cstheme="minorHAnsi"/>
        </w:rPr>
      </w:pPr>
      <w:bookmarkStart w:id="2" w:name="_Hlk45261841"/>
      <w:r w:rsidRPr="0079424B">
        <w:rPr>
          <w:rFonts w:asciiTheme="minorHAnsi" w:hAnsiTheme="minorHAnsi" w:cstheme="minorHAnsi"/>
        </w:rPr>
        <w:t>zánikem partnerství ve Spolku dle čl. IX</w:t>
      </w:r>
      <w:r w:rsidR="00A757C9" w:rsidRPr="0079424B">
        <w:rPr>
          <w:rFonts w:asciiTheme="minorHAnsi" w:hAnsiTheme="minorHAnsi" w:cstheme="minorHAnsi"/>
        </w:rPr>
        <w:t>,</w:t>
      </w:r>
      <w:r w:rsidRPr="0079424B">
        <w:rPr>
          <w:rFonts w:asciiTheme="minorHAnsi" w:hAnsiTheme="minorHAnsi" w:cstheme="minorHAnsi"/>
        </w:rPr>
        <w:t xml:space="preserve"> odst. 10 stanov</w:t>
      </w:r>
      <w:r w:rsidR="005329CD" w:rsidRPr="0079424B">
        <w:rPr>
          <w:rFonts w:asciiTheme="minorHAnsi" w:hAnsiTheme="minorHAnsi" w:cstheme="minorHAnsi"/>
        </w:rPr>
        <w:t>;</w:t>
      </w:r>
      <w:r w:rsidRPr="0079424B">
        <w:rPr>
          <w:rFonts w:asciiTheme="minorHAnsi" w:hAnsiTheme="minorHAnsi" w:cstheme="minorHAnsi"/>
        </w:rPr>
        <w:t xml:space="preserve"> </w:t>
      </w:r>
    </w:p>
    <w:p w14:paraId="2B44A362" w14:textId="1A7A7BD5" w:rsidR="00DD0973" w:rsidRPr="0079424B" w:rsidRDefault="00DD0973" w:rsidP="00A757C9">
      <w:pPr>
        <w:pStyle w:val="Odstavecseseznamem1"/>
        <w:numPr>
          <w:ilvl w:val="0"/>
          <w:numId w:val="26"/>
        </w:numPr>
        <w:spacing w:after="100" w:line="276" w:lineRule="auto"/>
        <w:ind w:left="284" w:right="284"/>
        <w:jc w:val="both"/>
        <w:rPr>
          <w:rFonts w:asciiTheme="minorHAnsi" w:hAnsiTheme="minorHAnsi" w:cstheme="minorHAnsi"/>
        </w:rPr>
      </w:pPr>
      <w:r w:rsidRPr="0079424B">
        <w:rPr>
          <w:rFonts w:asciiTheme="minorHAnsi" w:hAnsiTheme="minorHAnsi" w:cstheme="minorHAnsi"/>
        </w:rPr>
        <w:t>dobrovolným vystoupením</w:t>
      </w:r>
      <w:r w:rsidR="005329CD" w:rsidRPr="0079424B">
        <w:rPr>
          <w:rFonts w:asciiTheme="minorHAnsi" w:hAnsiTheme="minorHAnsi" w:cstheme="minorHAnsi"/>
        </w:rPr>
        <w:t>;</w:t>
      </w:r>
    </w:p>
    <w:p w14:paraId="13EAAA87" w14:textId="69D6106B" w:rsidR="00DD0973" w:rsidRPr="0079424B" w:rsidRDefault="00DD0973" w:rsidP="00A757C9">
      <w:pPr>
        <w:pStyle w:val="Odstavecseseznamem1"/>
        <w:numPr>
          <w:ilvl w:val="0"/>
          <w:numId w:val="26"/>
        </w:numPr>
        <w:spacing w:after="100" w:line="276" w:lineRule="auto"/>
        <w:ind w:left="284" w:right="284"/>
        <w:jc w:val="both"/>
        <w:rPr>
          <w:rFonts w:asciiTheme="minorHAnsi" w:hAnsiTheme="minorHAnsi" w:cstheme="minorHAnsi"/>
        </w:rPr>
      </w:pPr>
      <w:r w:rsidRPr="0079424B">
        <w:rPr>
          <w:rFonts w:asciiTheme="minorHAnsi" w:hAnsiTheme="minorHAnsi" w:cstheme="minorHAnsi"/>
        </w:rPr>
        <w:t xml:space="preserve">nebo odvoláním člena voleného orgánu </w:t>
      </w:r>
      <w:r w:rsidR="00431D94" w:rsidRPr="0079424B">
        <w:rPr>
          <w:rFonts w:asciiTheme="minorHAnsi" w:hAnsiTheme="minorHAnsi" w:cstheme="minorHAnsi"/>
        </w:rPr>
        <w:t>v</w:t>
      </w:r>
      <w:r w:rsidRPr="0079424B">
        <w:rPr>
          <w:rFonts w:asciiTheme="minorHAnsi" w:hAnsiTheme="minorHAnsi" w:cstheme="minorHAnsi"/>
        </w:rPr>
        <w:t>alnou hromadou.</w:t>
      </w:r>
    </w:p>
    <w:bookmarkEnd w:id="1"/>
    <w:bookmarkEnd w:id="2"/>
    <w:p w14:paraId="2C9CB6BD" w14:textId="4A78DCE0" w:rsidR="00DD0973" w:rsidRPr="00DD0973" w:rsidRDefault="00DD0973" w:rsidP="008A7FCB">
      <w:pPr>
        <w:pStyle w:val="Odstavecseseznamem1"/>
        <w:numPr>
          <w:ilvl w:val="0"/>
          <w:numId w:val="7"/>
        </w:numPr>
        <w:spacing w:after="100" w:line="276" w:lineRule="auto"/>
        <w:ind w:left="170" w:right="284" w:hanging="357"/>
        <w:jc w:val="both"/>
        <w:rPr>
          <w:rFonts w:asciiTheme="minorHAnsi" w:hAnsiTheme="minorHAnsi" w:cstheme="minorHAnsi"/>
          <w:b/>
        </w:rPr>
      </w:pPr>
      <w:r w:rsidRPr="00DD0973">
        <w:rPr>
          <w:rFonts w:asciiTheme="minorHAnsi" w:hAnsiTheme="minorHAnsi" w:cstheme="minorHAnsi"/>
        </w:rPr>
        <w:t>Člen voleného orgánu je povinen bezodkladně Spolek informovat o všech skutečnostech</w:t>
      </w:r>
      <w:r w:rsidR="00DF7DD1">
        <w:rPr>
          <w:rFonts w:asciiTheme="minorHAnsi" w:hAnsiTheme="minorHAnsi" w:cstheme="minorHAnsi"/>
        </w:rPr>
        <w:t>, které by mohly mít</w:t>
      </w:r>
      <w:r w:rsidRPr="00DD0973">
        <w:rPr>
          <w:rFonts w:asciiTheme="minorHAnsi" w:hAnsiTheme="minorHAnsi" w:cstheme="minorHAnsi"/>
        </w:rPr>
        <w:t xml:space="preserve"> vliv na členství v jeho volených orgánech (omezení svéprávnosti či ztráta bezúhonnosti ve smyslu právního předpisu upravujícího živnostenské podnikání, změna sektoru, aj.; u</w:t>
      </w:r>
      <w:r w:rsidR="005329CD">
        <w:rPr>
          <w:rFonts w:asciiTheme="minorHAnsi" w:hAnsiTheme="minorHAnsi" w:cstheme="minorHAnsi"/>
        </w:rPr>
        <w:t> </w:t>
      </w:r>
      <w:r w:rsidRPr="00DD0973">
        <w:rPr>
          <w:rFonts w:asciiTheme="minorHAnsi" w:hAnsiTheme="minorHAnsi" w:cstheme="minorHAnsi"/>
        </w:rPr>
        <w:t xml:space="preserve">právnických osob se vztahuje také k osobě </w:t>
      </w:r>
      <w:r w:rsidRPr="0079424B">
        <w:rPr>
          <w:rFonts w:asciiTheme="minorHAnsi" w:hAnsiTheme="minorHAnsi" w:cstheme="minorHAnsi"/>
        </w:rPr>
        <w:t>zástupce pa</w:t>
      </w:r>
      <w:r w:rsidRPr="00DD0973">
        <w:rPr>
          <w:rFonts w:asciiTheme="minorHAnsi" w:hAnsiTheme="minorHAnsi" w:cstheme="minorHAnsi"/>
        </w:rPr>
        <w:t>rtnera).</w:t>
      </w:r>
    </w:p>
    <w:p w14:paraId="131B4542" w14:textId="344BE2EF" w:rsidR="00DD0973" w:rsidRPr="00DD0973" w:rsidRDefault="00DD0973" w:rsidP="008A7FCB">
      <w:pPr>
        <w:pStyle w:val="Odstavecseseznamem1"/>
        <w:numPr>
          <w:ilvl w:val="0"/>
          <w:numId w:val="7"/>
        </w:numPr>
        <w:spacing w:after="100" w:line="276" w:lineRule="auto"/>
        <w:ind w:left="170" w:right="284" w:hanging="357"/>
        <w:jc w:val="both"/>
        <w:rPr>
          <w:rFonts w:asciiTheme="minorHAnsi" w:hAnsiTheme="minorHAnsi" w:cstheme="minorHAnsi"/>
          <w:b/>
        </w:rPr>
      </w:pPr>
      <w:r w:rsidRPr="00DD0973">
        <w:rPr>
          <w:rFonts w:asciiTheme="minorHAnsi" w:hAnsiTheme="minorHAnsi" w:cstheme="minorHAnsi"/>
        </w:rPr>
        <w:t>Funkce člena voleného orgánu je neslučitelná s výkonem jiné volené funkce ve Spolku, vyjma funkcí předsedy a místopředsedy</w:t>
      </w:r>
      <w:r w:rsidR="00C9145D">
        <w:rPr>
          <w:rFonts w:asciiTheme="minorHAnsi" w:hAnsiTheme="minorHAnsi" w:cstheme="minorHAnsi"/>
        </w:rPr>
        <w:t xml:space="preserve"> Spolku</w:t>
      </w:r>
      <w:r w:rsidRPr="00DD0973">
        <w:rPr>
          <w:rFonts w:asciiTheme="minorHAnsi" w:hAnsiTheme="minorHAnsi" w:cstheme="minorHAnsi"/>
        </w:rPr>
        <w:t xml:space="preserve">, kteří jsou zároveň členy </w:t>
      </w:r>
      <w:r w:rsidR="00C9145D">
        <w:rPr>
          <w:rFonts w:asciiTheme="minorHAnsi" w:hAnsiTheme="minorHAnsi" w:cstheme="minorHAnsi"/>
        </w:rPr>
        <w:t>r</w:t>
      </w:r>
      <w:r w:rsidRPr="00DD0973">
        <w:rPr>
          <w:rFonts w:asciiTheme="minorHAnsi" w:hAnsiTheme="minorHAnsi" w:cstheme="minorHAnsi"/>
        </w:rPr>
        <w:t>ady.</w:t>
      </w:r>
    </w:p>
    <w:p w14:paraId="183CAB3A" w14:textId="7C739731" w:rsidR="00DD0973" w:rsidRPr="00DD0973" w:rsidRDefault="00DD0973" w:rsidP="008A7FCB">
      <w:pPr>
        <w:pStyle w:val="Odstavecseseznamem1"/>
        <w:numPr>
          <w:ilvl w:val="0"/>
          <w:numId w:val="7"/>
        </w:numPr>
        <w:spacing w:after="100" w:line="276" w:lineRule="auto"/>
        <w:ind w:left="170" w:right="284" w:hanging="357"/>
        <w:jc w:val="both"/>
        <w:rPr>
          <w:rFonts w:asciiTheme="minorHAnsi" w:hAnsiTheme="minorHAnsi" w:cstheme="minorHAnsi"/>
          <w:b/>
        </w:rPr>
      </w:pPr>
      <w:r w:rsidRPr="00DD0973">
        <w:rPr>
          <w:rFonts w:asciiTheme="minorHAnsi" w:hAnsiTheme="minorHAnsi" w:cstheme="minorHAnsi"/>
        </w:rPr>
        <w:lastRenderedPageBreak/>
        <w:t>Člen voleného orgánu Spolku může být do daného orgánu Spolku zvolen opakovaně. Uplyne-li doba, na kterou byl členem daného orgánu Spolku zvolen, zůstává jeho členem do doby zvolení nového člena.</w:t>
      </w:r>
    </w:p>
    <w:p w14:paraId="6A819706" w14:textId="77777777" w:rsidR="00DD0973" w:rsidRPr="00351113" w:rsidRDefault="00DD0973" w:rsidP="008A7FCB">
      <w:pPr>
        <w:pStyle w:val="Odstavecseseznamem1"/>
        <w:numPr>
          <w:ilvl w:val="0"/>
          <w:numId w:val="7"/>
        </w:numPr>
        <w:spacing w:after="100" w:line="276" w:lineRule="auto"/>
        <w:ind w:left="170" w:right="284"/>
        <w:jc w:val="both"/>
        <w:rPr>
          <w:rFonts w:asciiTheme="minorHAnsi" w:hAnsiTheme="minorHAnsi" w:cstheme="minorHAnsi"/>
          <w:color w:val="auto"/>
        </w:rPr>
      </w:pPr>
      <w:r w:rsidRPr="00351113">
        <w:rPr>
          <w:rFonts w:asciiTheme="minorHAnsi" w:hAnsiTheme="minorHAnsi" w:cstheme="minorHAnsi"/>
          <w:color w:val="auto"/>
        </w:rPr>
        <w:t>Je-li členem orgánu spolku právnická osoba, zastupuje ji fyzická osoba, kterou k takovému zastupování zmocnila; není-li takového zmocnění, zastupuje právnickou osobu její oprávněný zástupce (zejm. statutární orgán, starosta, jednatel, aj.). Fyzická osoba (podnikající i nepodnikající) může být zastoupena jinou fyzickou osobou výhradně na základě písemného zmocnění.</w:t>
      </w:r>
    </w:p>
    <w:p w14:paraId="088BC1E9" w14:textId="43BAA198" w:rsidR="00DD0973" w:rsidRPr="00351113" w:rsidRDefault="00DD0973" w:rsidP="008A7FCB">
      <w:pPr>
        <w:pStyle w:val="Odstavecseseznamem1"/>
        <w:numPr>
          <w:ilvl w:val="0"/>
          <w:numId w:val="7"/>
        </w:numPr>
        <w:spacing w:after="100" w:line="276" w:lineRule="auto"/>
        <w:ind w:left="170" w:right="284"/>
        <w:jc w:val="both"/>
        <w:rPr>
          <w:rFonts w:asciiTheme="minorHAnsi" w:hAnsiTheme="minorHAnsi" w:cstheme="minorHAnsi"/>
          <w:b/>
          <w:color w:val="auto"/>
        </w:rPr>
      </w:pPr>
      <w:r w:rsidRPr="00351113">
        <w:rPr>
          <w:rFonts w:asciiTheme="minorHAnsi" w:hAnsiTheme="minorHAnsi" w:cstheme="minorHAnsi"/>
          <w:color w:val="auto"/>
        </w:rPr>
        <w:t xml:space="preserve">Jedna fyzická osoba nemůže zastupovat zároveň veřejný a soukromý sektor v orgánech </w:t>
      </w:r>
      <w:r w:rsidR="00351113">
        <w:rPr>
          <w:rFonts w:asciiTheme="minorHAnsi" w:hAnsiTheme="minorHAnsi" w:cstheme="minorHAnsi"/>
          <w:color w:val="auto"/>
        </w:rPr>
        <w:t>Spolku</w:t>
      </w:r>
      <w:r w:rsidRPr="00351113">
        <w:rPr>
          <w:rFonts w:asciiTheme="minorHAnsi" w:hAnsiTheme="minorHAnsi" w:cstheme="minorHAnsi"/>
          <w:color w:val="auto"/>
        </w:rPr>
        <w:t xml:space="preserve">. </w:t>
      </w:r>
      <w:r w:rsidR="00427592" w:rsidRPr="0079424B">
        <w:rPr>
          <w:rFonts w:asciiTheme="minorHAnsi" w:hAnsiTheme="minorHAnsi" w:cstheme="minorHAnsi"/>
          <w:color w:val="auto"/>
        </w:rPr>
        <w:t>Oprávněný</w:t>
      </w:r>
      <w:r w:rsidRPr="00351113">
        <w:rPr>
          <w:rFonts w:asciiTheme="minorHAnsi" w:hAnsiTheme="minorHAnsi" w:cstheme="minorHAnsi"/>
          <w:color w:val="auto"/>
        </w:rPr>
        <w:t xml:space="preserve"> zástupce partnera z veřejného sektoru nemůže být zvolen členem žádného povinného orgánu jako fyzická osoba a zastupovat soukromý sektor.</w:t>
      </w:r>
    </w:p>
    <w:p w14:paraId="749ABD5E" w14:textId="77777777" w:rsidR="00DD0973" w:rsidRPr="00351113" w:rsidRDefault="00DD0973" w:rsidP="008A7FCB">
      <w:pPr>
        <w:pStyle w:val="Odstavecseseznamem1"/>
        <w:numPr>
          <w:ilvl w:val="0"/>
          <w:numId w:val="7"/>
        </w:numPr>
        <w:spacing w:after="100" w:line="276" w:lineRule="auto"/>
        <w:ind w:left="170" w:right="284"/>
        <w:jc w:val="both"/>
        <w:rPr>
          <w:rFonts w:asciiTheme="minorHAnsi" w:hAnsiTheme="minorHAnsi" w:cstheme="minorHAnsi"/>
          <w:color w:val="auto"/>
        </w:rPr>
      </w:pPr>
      <w:r w:rsidRPr="00351113">
        <w:rPr>
          <w:rFonts w:asciiTheme="minorHAnsi" w:hAnsiTheme="minorHAnsi" w:cstheme="minorHAnsi"/>
          <w:color w:val="auto"/>
        </w:rPr>
        <w:t>Kolektivní orgány Spolku rozhodují ve sboru. Je-li rozhodnutí kolektivního orgánu přijato, zaznamená se na žádost člena, který návrhu odporoval, jeho odchylný názor či výhrada. Je-li návrh přijat za neúčasti některého z členů orgánu, je tento člen oprávněn dozvědět se obsah přijatého rozhodnutí. Tohoto svého práva může nepřítomný využít prostřednictvím zpřístupnění zápisu z jednání orgánu Spolku.</w:t>
      </w:r>
    </w:p>
    <w:p w14:paraId="6F5FA20D" w14:textId="77777777" w:rsidR="00DD0973" w:rsidRPr="00DD0973" w:rsidRDefault="00DD0973" w:rsidP="008A7FCB">
      <w:pPr>
        <w:pStyle w:val="Odstavecseseznamem1"/>
        <w:numPr>
          <w:ilvl w:val="0"/>
          <w:numId w:val="7"/>
        </w:numPr>
        <w:spacing w:after="100" w:line="276" w:lineRule="auto"/>
        <w:ind w:left="170" w:right="284"/>
        <w:jc w:val="both"/>
        <w:rPr>
          <w:rFonts w:asciiTheme="minorHAnsi" w:hAnsiTheme="minorHAnsi" w:cstheme="minorHAnsi"/>
          <w:b/>
        </w:rPr>
      </w:pPr>
      <w:r w:rsidRPr="00DD0973">
        <w:rPr>
          <w:rFonts w:asciiTheme="minorHAnsi" w:hAnsiTheme="minorHAnsi" w:cstheme="minorHAnsi"/>
        </w:rPr>
        <w:t>Všichni členové všech volených orgánů dle ust. §159 NOZ, ve znění pozdějších předpisů, vykonávají svoji funkci s péčí řádného hospodáře, i s odpovědností za škodu vzniklou porušením této povinnosti.</w:t>
      </w:r>
    </w:p>
    <w:p w14:paraId="362CA8F3"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XIV.</w:t>
      </w:r>
    </w:p>
    <w:p w14:paraId="6A5A35C9"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Valná hromada</w:t>
      </w:r>
    </w:p>
    <w:p w14:paraId="03573304" w14:textId="77777777"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Valná hromada je nejvyšším orgánem Spolku. Valná hromada projednává činnost Spolku za uplynulý kalendářní rok, přijímá zásady činnosti pro následující kalendářní rok, zřizuje volené orgány Spolku, volí orgány Spolku, hodnotí práci odstupujících orgánů Spolku a přijímá další rozhodnutí zásadní důležitosti pro existenci a činnost Spolku.</w:t>
      </w:r>
    </w:p>
    <w:p w14:paraId="434CCBC3" w14:textId="77777777"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Valná hromada je tvořena všemi partnery Spolku, přičemž veřejný sektor ani žádná ze zájmových skupin nepředstavuje více než 49 % hlasovacích práv.</w:t>
      </w:r>
    </w:p>
    <w:p w14:paraId="7431D13A" w14:textId="303B1925"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Jednání </w:t>
      </w:r>
      <w:r w:rsidR="00431D94">
        <w:rPr>
          <w:rFonts w:asciiTheme="minorHAnsi" w:hAnsiTheme="minorHAnsi" w:cstheme="minorHAnsi"/>
        </w:rPr>
        <w:t>v</w:t>
      </w:r>
      <w:r w:rsidRPr="00DD0973">
        <w:rPr>
          <w:rFonts w:asciiTheme="minorHAnsi" w:hAnsiTheme="minorHAnsi" w:cstheme="minorHAnsi"/>
        </w:rPr>
        <w:t>alné hromady se řídí těmito stanovami, jednacím řádem a dalším vnitřním řádem Spolku.</w:t>
      </w:r>
    </w:p>
    <w:p w14:paraId="363492A9" w14:textId="4F4FF3FB"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Do působnosti </w:t>
      </w:r>
      <w:r w:rsidR="00431D94">
        <w:rPr>
          <w:rFonts w:asciiTheme="minorHAnsi" w:hAnsiTheme="minorHAnsi" w:cstheme="minorHAnsi"/>
        </w:rPr>
        <w:t>v</w:t>
      </w:r>
      <w:r w:rsidRPr="00DD0973">
        <w:rPr>
          <w:rFonts w:asciiTheme="minorHAnsi" w:hAnsiTheme="minorHAnsi" w:cstheme="minorHAnsi"/>
        </w:rPr>
        <w:t>alné hromady náleží:</w:t>
      </w:r>
    </w:p>
    <w:p w14:paraId="19EB2926" w14:textId="7777777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schvalování stanov Spolku, jejich změn a doplňků; </w:t>
      </w:r>
    </w:p>
    <w:p w14:paraId="6D9662C8" w14:textId="66EEF16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schvalování jednacího řádu valné hromady; schvalování jednacích řádů a dalších vnitřních řádů Spolku pouze za předpokladu, že je neschválí </w:t>
      </w:r>
      <w:r w:rsidR="00C9145D">
        <w:rPr>
          <w:rFonts w:asciiTheme="minorHAnsi" w:hAnsiTheme="minorHAnsi" w:cstheme="minorHAnsi"/>
          <w:sz w:val="22"/>
          <w:szCs w:val="22"/>
        </w:rPr>
        <w:t>r</w:t>
      </w:r>
      <w:r w:rsidRPr="00DD0973">
        <w:rPr>
          <w:rFonts w:asciiTheme="minorHAnsi" w:hAnsiTheme="minorHAnsi" w:cstheme="minorHAnsi"/>
          <w:sz w:val="22"/>
          <w:szCs w:val="22"/>
        </w:rPr>
        <w:t>ada;</w:t>
      </w:r>
    </w:p>
    <w:p w14:paraId="3D58738A" w14:textId="7777777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volba a odvolání předsedy a místopředsedy Spolku;</w:t>
      </w:r>
    </w:p>
    <w:p w14:paraId="055549BB" w14:textId="350556BD"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volba a odvolání členů </w:t>
      </w:r>
      <w:r w:rsidR="00C9145D">
        <w:rPr>
          <w:rFonts w:asciiTheme="minorHAnsi" w:hAnsiTheme="minorHAnsi" w:cstheme="minorHAnsi"/>
          <w:sz w:val="22"/>
          <w:szCs w:val="22"/>
        </w:rPr>
        <w:t>r</w:t>
      </w:r>
      <w:r w:rsidRPr="00DD0973">
        <w:rPr>
          <w:rFonts w:asciiTheme="minorHAnsi" w:hAnsiTheme="minorHAnsi" w:cstheme="minorHAnsi"/>
          <w:sz w:val="22"/>
          <w:szCs w:val="22"/>
        </w:rPr>
        <w:t>ady (jejich počet, působnost i pravomoci, způsob jejich volby, odvolání i</w:t>
      </w:r>
      <w:r w:rsidR="00351113">
        <w:rPr>
          <w:rFonts w:asciiTheme="minorHAnsi" w:hAnsiTheme="minorHAnsi" w:cstheme="minorHAnsi"/>
          <w:sz w:val="22"/>
          <w:szCs w:val="22"/>
        </w:rPr>
        <w:t> </w:t>
      </w:r>
      <w:r w:rsidRPr="00DD0973">
        <w:rPr>
          <w:rFonts w:asciiTheme="minorHAnsi" w:hAnsiTheme="minorHAnsi" w:cstheme="minorHAnsi"/>
          <w:sz w:val="22"/>
          <w:szCs w:val="22"/>
        </w:rPr>
        <w:t>způsob jednání stanovují tyto stanovy a odpovídající jednací řád);</w:t>
      </w:r>
    </w:p>
    <w:p w14:paraId="33FA412F" w14:textId="1F6B4F7C"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volba a odvolání členů </w:t>
      </w:r>
      <w:r w:rsidR="00CD2921">
        <w:rPr>
          <w:rFonts w:asciiTheme="minorHAnsi" w:hAnsiTheme="minorHAnsi" w:cstheme="minorHAnsi"/>
          <w:sz w:val="22"/>
          <w:szCs w:val="22"/>
        </w:rPr>
        <w:t>d</w:t>
      </w:r>
      <w:r w:rsidRPr="00DD0973">
        <w:rPr>
          <w:rFonts w:asciiTheme="minorHAnsi" w:hAnsiTheme="minorHAnsi" w:cstheme="minorHAnsi"/>
          <w:sz w:val="22"/>
          <w:szCs w:val="22"/>
        </w:rPr>
        <w:t>ozorčí a monitorovací komise (jejich počet, působnost i pravomoci, způsob jejich volby, odvolání i způsob jednání stanovují tyto stanovy a odpovídající jednací řád);</w:t>
      </w:r>
    </w:p>
    <w:p w14:paraId="22A36F09" w14:textId="404659B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lastRenderedPageBreak/>
        <w:t xml:space="preserve">volba a odvolání členů (náhradníků) </w:t>
      </w:r>
      <w:r w:rsidR="00CD2921">
        <w:rPr>
          <w:rFonts w:asciiTheme="minorHAnsi" w:hAnsiTheme="minorHAnsi" w:cstheme="minorHAnsi"/>
          <w:sz w:val="22"/>
          <w:szCs w:val="22"/>
        </w:rPr>
        <w:t>h</w:t>
      </w:r>
      <w:r w:rsidRPr="00DD0973">
        <w:rPr>
          <w:rFonts w:asciiTheme="minorHAnsi" w:hAnsiTheme="minorHAnsi" w:cstheme="minorHAnsi"/>
          <w:sz w:val="22"/>
          <w:szCs w:val="22"/>
        </w:rPr>
        <w:t>odnotitelské komise (jejich počet, působnost i pravomoci, způsob jejich volby, odvolání i způsob jednání stanovují tyto stanovy a odpovídající jednací řád);</w:t>
      </w:r>
    </w:p>
    <w:p w14:paraId="72E76044" w14:textId="38004E40"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schvalování rozpočtu Spolku a schvalování výroční zprávy o činnosti a hospodaření Spolku spolu s</w:t>
      </w:r>
      <w:r w:rsidR="00351113">
        <w:rPr>
          <w:rFonts w:asciiTheme="minorHAnsi" w:hAnsiTheme="minorHAnsi" w:cstheme="minorHAnsi"/>
          <w:sz w:val="22"/>
          <w:szCs w:val="22"/>
        </w:rPr>
        <w:t> </w:t>
      </w:r>
      <w:r w:rsidRPr="00DD0973">
        <w:rPr>
          <w:rFonts w:asciiTheme="minorHAnsi" w:hAnsiTheme="minorHAnsi" w:cstheme="minorHAnsi"/>
          <w:sz w:val="22"/>
          <w:szCs w:val="22"/>
        </w:rPr>
        <w:t>roční účetní závěrkou Spolku, a to na základě předložení těchto dokumentů radou Spolku;</w:t>
      </w:r>
    </w:p>
    <w:p w14:paraId="31651328" w14:textId="7777777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projednání zprávy dozorčí a monitorovací komise Spolku;</w:t>
      </w:r>
    </w:p>
    <w:p w14:paraId="0D9CA227" w14:textId="7777777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schválení Strategie komunitně vedeného místního rozvoje (SCLLD) pro území působení Spolku; </w:t>
      </w:r>
    </w:p>
    <w:p w14:paraId="4D05639F" w14:textId="57F2F042"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 xml:space="preserve">rozhodování o dalších otázkách Spolku, pokud si </w:t>
      </w:r>
      <w:r w:rsidR="00431D94">
        <w:rPr>
          <w:rFonts w:asciiTheme="minorHAnsi" w:hAnsiTheme="minorHAnsi" w:cstheme="minorHAnsi"/>
          <w:sz w:val="22"/>
          <w:szCs w:val="22"/>
        </w:rPr>
        <w:t>v</w:t>
      </w:r>
      <w:r w:rsidRPr="00DD0973">
        <w:rPr>
          <w:rFonts w:asciiTheme="minorHAnsi" w:hAnsiTheme="minorHAnsi" w:cstheme="minorHAnsi"/>
          <w:sz w:val="22"/>
          <w:szCs w:val="22"/>
        </w:rPr>
        <w:t xml:space="preserve">alná hromada rozhodování o nich vyhradí nebo je stanovy svěřují do působnosti </w:t>
      </w:r>
      <w:r w:rsidR="00431D94">
        <w:rPr>
          <w:rFonts w:asciiTheme="minorHAnsi" w:hAnsiTheme="minorHAnsi" w:cstheme="minorHAnsi"/>
          <w:sz w:val="22"/>
          <w:szCs w:val="22"/>
        </w:rPr>
        <w:t>v</w:t>
      </w:r>
      <w:r w:rsidRPr="00DD0973">
        <w:rPr>
          <w:rFonts w:asciiTheme="minorHAnsi" w:hAnsiTheme="minorHAnsi" w:cstheme="minorHAnsi"/>
          <w:sz w:val="22"/>
          <w:szCs w:val="22"/>
        </w:rPr>
        <w:t>alné hromady, zároveň může část svých pravomocí usnesením přenést na jiné orgány Spolku;</w:t>
      </w:r>
    </w:p>
    <w:p w14:paraId="62CBA01A" w14:textId="77777777" w:rsidR="00DD0973" w:rsidRPr="00DD0973" w:rsidRDefault="00DD0973" w:rsidP="008A7FCB">
      <w:pPr>
        <w:pStyle w:val="Default"/>
        <w:numPr>
          <w:ilvl w:val="0"/>
          <w:numId w:val="10"/>
        </w:numPr>
        <w:spacing w:afterLines="50" w:after="120" w:line="276" w:lineRule="auto"/>
        <w:ind w:left="164" w:right="284" w:hanging="357"/>
        <w:jc w:val="both"/>
        <w:rPr>
          <w:rFonts w:asciiTheme="minorHAnsi" w:hAnsiTheme="minorHAnsi" w:cstheme="minorHAnsi"/>
          <w:sz w:val="22"/>
          <w:szCs w:val="22"/>
        </w:rPr>
      </w:pPr>
      <w:r w:rsidRPr="00DD0973">
        <w:rPr>
          <w:rFonts w:asciiTheme="minorHAnsi" w:hAnsiTheme="minorHAnsi" w:cstheme="minorHAnsi"/>
          <w:sz w:val="22"/>
          <w:szCs w:val="22"/>
        </w:rPr>
        <w:t>rozhodování o zrušení Spolku nebo o jeho fúzi s jiným spolkem.</w:t>
      </w:r>
    </w:p>
    <w:p w14:paraId="38A3AA59" w14:textId="4DD06A43"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Valná hromada je svolávána </w:t>
      </w:r>
      <w:r w:rsidR="00C9145D">
        <w:rPr>
          <w:rFonts w:asciiTheme="minorHAnsi" w:hAnsiTheme="minorHAnsi" w:cstheme="minorHAnsi"/>
        </w:rPr>
        <w:t>r</w:t>
      </w:r>
      <w:r w:rsidRPr="00DD0973">
        <w:rPr>
          <w:rFonts w:asciiTheme="minorHAnsi" w:hAnsiTheme="minorHAnsi" w:cstheme="minorHAnsi"/>
        </w:rPr>
        <w:t>adou nebo předsedou Spolku (popř. jimi pověřenou osobou) podle potřeby, nejméně však jednou za rok, a to bez zbytečného prodlení po vyhotovení účetní závěrky sestavené k 31. 12. předchozího kalendářního roku.</w:t>
      </w:r>
    </w:p>
    <w:p w14:paraId="79CAF670" w14:textId="350A13EB"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Na písemnou žádost </w:t>
      </w:r>
      <w:r w:rsidR="00431D94">
        <w:rPr>
          <w:rFonts w:asciiTheme="minorHAnsi" w:hAnsiTheme="minorHAnsi" w:cstheme="minorHAnsi"/>
        </w:rPr>
        <w:t>d</w:t>
      </w:r>
      <w:r w:rsidRPr="00DD0973">
        <w:rPr>
          <w:rFonts w:asciiTheme="minorHAnsi" w:hAnsiTheme="minorHAnsi" w:cstheme="minorHAnsi"/>
        </w:rPr>
        <w:t xml:space="preserve">ozorčí a monitorovací komise anebo nejméně jedné třetiny partnerů Spolku musí být svolána mimořádná </w:t>
      </w:r>
      <w:r w:rsidR="00431D94">
        <w:rPr>
          <w:rFonts w:asciiTheme="minorHAnsi" w:hAnsiTheme="minorHAnsi" w:cstheme="minorHAnsi"/>
        </w:rPr>
        <w:t>v</w:t>
      </w:r>
      <w:r w:rsidRPr="00DD0973">
        <w:rPr>
          <w:rFonts w:asciiTheme="minorHAnsi" w:hAnsiTheme="minorHAnsi" w:cstheme="minorHAnsi"/>
        </w:rPr>
        <w:t xml:space="preserve">alná hromada. Rada je povinna svolat mimořádnou </w:t>
      </w:r>
      <w:r w:rsidR="00431D94">
        <w:rPr>
          <w:rFonts w:asciiTheme="minorHAnsi" w:hAnsiTheme="minorHAnsi" w:cstheme="minorHAnsi"/>
        </w:rPr>
        <w:t>v</w:t>
      </w:r>
      <w:r w:rsidRPr="00DD0973">
        <w:rPr>
          <w:rFonts w:asciiTheme="minorHAnsi" w:hAnsiTheme="minorHAnsi" w:cstheme="minorHAnsi"/>
        </w:rPr>
        <w:t xml:space="preserve">alnou hromadu nejpozději do osmi týdnů od doručení písemné žádosti, která musí obsahovat uvedení důvodu a program mimořádné </w:t>
      </w:r>
      <w:r w:rsidR="00431D94">
        <w:rPr>
          <w:rFonts w:asciiTheme="minorHAnsi" w:hAnsiTheme="minorHAnsi" w:cstheme="minorHAnsi"/>
        </w:rPr>
        <w:t>v</w:t>
      </w:r>
      <w:r w:rsidRPr="00DD0973">
        <w:rPr>
          <w:rFonts w:asciiTheme="minorHAnsi" w:hAnsiTheme="minorHAnsi" w:cstheme="minorHAnsi"/>
        </w:rPr>
        <w:t xml:space="preserve">alné hromady. Nesvolá-li </w:t>
      </w:r>
      <w:r w:rsidR="00C9145D">
        <w:rPr>
          <w:rFonts w:asciiTheme="minorHAnsi" w:hAnsiTheme="minorHAnsi" w:cstheme="minorHAnsi"/>
        </w:rPr>
        <w:t>r</w:t>
      </w:r>
      <w:r w:rsidRPr="00DD0973">
        <w:rPr>
          <w:rFonts w:asciiTheme="minorHAnsi" w:hAnsiTheme="minorHAnsi" w:cstheme="minorHAnsi"/>
        </w:rPr>
        <w:t xml:space="preserve">ada zasedání </w:t>
      </w:r>
      <w:r w:rsidR="00431D94">
        <w:rPr>
          <w:rFonts w:asciiTheme="minorHAnsi" w:hAnsiTheme="minorHAnsi" w:cstheme="minorHAnsi"/>
        </w:rPr>
        <w:t>v</w:t>
      </w:r>
      <w:r w:rsidRPr="00DD0973">
        <w:rPr>
          <w:rFonts w:asciiTheme="minorHAnsi" w:hAnsiTheme="minorHAnsi" w:cstheme="minorHAnsi"/>
        </w:rPr>
        <w:t xml:space="preserve">alné hromady do osmi týdnů od doručení řádné žádosti, může ten, kdo podnět podal, svolat zasedání </w:t>
      </w:r>
      <w:r w:rsidR="00431D94">
        <w:rPr>
          <w:rFonts w:asciiTheme="minorHAnsi" w:hAnsiTheme="minorHAnsi" w:cstheme="minorHAnsi"/>
        </w:rPr>
        <w:t>v</w:t>
      </w:r>
      <w:r w:rsidRPr="00DD0973">
        <w:rPr>
          <w:rFonts w:asciiTheme="minorHAnsi" w:hAnsiTheme="minorHAnsi" w:cstheme="minorHAnsi"/>
        </w:rPr>
        <w:t>alné hromady na náklady Spolku sám.</w:t>
      </w:r>
    </w:p>
    <w:p w14:paraId="7A5D2C48" w14:textId="1E133318"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Právo zúčastnit se </w:t>
      </w:r>
      <w:r w:rsidR="00431D94">
        <w:rPr>
          <w:rFonts w:asciiTheme="minorHAnsi" w:hAnsiTheme="minorHAnsi" w:cstheme="minorHAnsi"/>
        </w:rPr>
        <w:t>v</w:t>
      </w:r>
      <w:r w:rsidRPr="00DD0973">
        <w:rPr>
          <w:rFonts w:asciiTheme="minorHAnsi" w:hAnsiTheme="minorHAnsi" w:cstheme="minorHAnsi"/>
        </w:rPr>
        <w:t>alné hromady, právo hlasovat, volit a být volen mají všichni partneři Spolku. Každý partner Spolku je oprávněn účastnit se zasedání a požadovat vysvětlení záležitostí Spolku. Požaduje-li partner na zasedání sdělení o skutečnostech, které zákon uveřejnit zakazuje nebo jejichž prozrazení by Spolku mohlo způsobit újmu, nelze mu je poskytnout.</w:t>
      </w:r>
    </w:p>
    <w:p w14:paraId="6378C143" w14:textId="5FEA0252"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Partneři Spolku se mohou při své osobní neúčasti na </w:t>
      </w:r>
      <w:r w:rsidR="00431D94">
        <w:rPr>
          <w:rFonts w:asciiTheme="minorHAnsi" w:hAnsiTheme="minorHAnsi" w:cstheme="minorHAnsi"/>
        </w:rPr>
        <w:t>v</w:t>
      </w:r>
      <w:r w:rsidRPr="00DD0973">
        <w:rPr>
          <w:rFonts w:asciiTheme="minorHAnsi" w:hAnsiTheme="minorHAnsi" w:cstheme="minorHAnsi"/>
        </w:rPr>
        <w:t>alné hromadě nechat zastupovat zmocněncem na základě plné moci zmocnitele.</w:t>
      </w:r>
    </w:p>
    <w:p w14:paraId="2A9B11F7" w14:textId="471E6F58"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Pozvánka na </w:t>
      </w:r>
      <w:r w:rsidR="00431D94">
        <w:rPr>
          <w:rFonts w:asciiTheme="minorHAnsi" w:hAnsiTheme="minorHAnsi" w:cstheme="minorHAnsi"/>
        </w:rPr>
        <w:t>v</w:t>
      </w:r>
      <w:r w:rsidRPr="00DD0973">
        <w:rPr>
          <w:rFonts w:asciiTheme="minorHAnsi" w:hAnsiTheme="minorHAnsi" w:cstheme="minorHAnsi"/>
        </w:rPr>
        <w:t>alnou hromadu spolu s jejím programem musí být rozeslána partnerům nejméně 15</w:t>
      </w:r>
      <w:r w:rsidR="00351113">
        <w:rPr>
          <w:rFonts w:asciiTheme="minorHAnsi" w:hAnsiTheme="minorHAnsi" w:cstheme="minorHAnsi"/>
        </w:rPr>
        <w:t> </w:t>
      </w:r>
      <w:r w:rsidRPr="00DD0973">
        <w:rPr>
          <w:rFonts w:asciiTheme="minorHAnsi" w:hAnsiTheme="minorHAnsi" w:cstheme="minorHAnsi"/>
        </w:rPr>
        <w:t xml:space="preserve">pracovních dní před jejím konáním. Místo a čas zasedání se určí tak, aby co nejméně omezovaly možnost partnerů se ho účastnit. Již svolané zasedání </w:t>
      </w:r>
      <w:r w:rsidR="00431D94">
        <w:rPr>
          <w:rFonts w:asciiTheme="minorHAnsi" w:hAnsiTheme="minorHAnsi" w:cstheme="minorHAnsi"/>
        </w:rPr>
        <w:t>v</w:t>
      </w:r>
      <w:r w:rsidRPr="00DD0973">
        <w:rPr>
          <w:rFonts w:asciiTheme="minorHAnsi" w:hAnsiTheme="minorHAnsi" w:cstheme="minorHAnsi"/>
        </w:rPr>
        <w:t>alné hromady lze odvolat nebo odložit. Pozvánka se partnerům Spolku doručuje na e-mailovou adresu uvedenou v přihlášce. Pozvánka a</w:t>
      </w:r>
      <w:r w:rsidR="00351113">
        <w:rPr>
          <w:rFonts w:asciiTheme="minorHAnsi" w:hAnsiTheme="minorHAnsi" w:cstheme="minorHAnsi"/>
        </w:rPr>
        <w:t> </w:t>
      </w:r>
      <w:r w:rsidRPr="00DD0973">
        <w:rPr>
          <w:rFonts w:asciiTheme="minorHAnsi" w:hAnsiTheme="minorHAnsi" w:cstheme="minorHAnsi"/>
        </w:rPr>
        <w:t xml:space="preserve">program jednání </w:t>
      </w:r>
      <w:r w:rsidR="00431D94">
        <w:rPr>
          <w:rFonts w:asciiTheme="minorHAnsi" w:hAnsiTheme="minorHAnsi" w:cstheme="minorHAnsi"/>
        </w:rPr>
        <w:t>v</w:t>
      </w:r>
      <w:r w:rsidRPr="00DD0973">
        <w:rPr>
          <w:rFonts w:asciiTheme="minorHAnsi" w:hAnsiTheme="minorHAnsi" w:cstheme="minorHAnsi"/>
        </w:rPr>
        <w:t>alné hromady se též zveřejní na webových stránkách Spolku.</w:t>
      </w:r>
    </w:p>
    <w:p w14:paraId="1A0CF66B" w14:textId="61B8CA9E"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Každý partner má jeden hlas. Valná hromada je schopna usnášet se za účasti nadpoloviční většiny všech partnerů Spolku, a pokud veřejný sektor ani žádná ze zájmových skupin nemá při rozhodování většinu. Za účelem dodržení této podmínky nemusí být hlasovací právo členů </w:t>
      </w:r>
      <w:r w:rsidR="00431D94">
        <w:rPr>
          <w:rFonts w:asciiTheme="minorHAnsi" w:hAnsiTheme="minorHAnsi" w:cstheme="minorHAnsi"/>
        </w:rPr>
        <w:t>v</w:t>
      </w:r>
      <w:r w:rsidRPr="00DD0973">
        <w:rPr>
          <w:rFonts w:asciiTheme="minorHAnsi" w:hAnsiTheme="minorHAnsi" w:cstheme="minorHAnsi"/>
        </w:rPr>
        <w:t xml:space="preserve">alné hromady při každém rozhodování rovné. Usnesení přijímá </w:t>
      </w:r>
      <w:r w:rsidR="00431D94">
        <w:rPr>
          <w:rFonts w:asciiTheme="minorHAnsi" w:hAnsiTheme="minorHAnsi" w:cstheme="minorHAnsi"/>
        </w:rPr>
        <w:t>v</w:t>
      </w:r>
      <w:r w:rsidRPr="00DD0973">
        <w:rPr>
          <w:rFonts w:asciiTheme="minorHAnsi" w:hAnsiTheme="minorHAnsi" w:cstheme="minorHAnsi"/>
        </w:rPr>
        <w:t xml:space="preserve">alná hromada většinou hlasů přítomných partnerů. </w:t>
      </w:r>
    </w:p>
    <w:p w14:paraId="7E56177F" w14:textId="77777777"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Valná hromada Spolku může v odůvodněných případech rozhodovat hlasováním „per rollam“ (korespondenční hlasování).</w:t>
      </w:r>
    </w:p>
    <w:p w14:paraId="47D05EEB" w14:textId="2926B29B" w:rsidR="00DD0973" w:rsidRPr="00DD0973" w:rsidRDefault="00DD0973" w:rsidP="008A7FCB">
      <w:pPr>
        <w:pStyle w:val="Odstavecseseznamem1"/>
        <w:numPr>
          <w:ilvl w:val="0"/>
          <w:numId w:val="15"/>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lastRenderedPageBreak/>
        <w:t xml:space="preserve">Předseda zajistí vyhotovení zápisu ze zasedání </w:t>
      </w:r>
      <w:r w:rsidR="00431D94">
        <w:rPr>
          <w:rFonts w:asciiTheme="minorHAnsi" w:hAnsiTheme="minorHAnsi" w:cstheme="minorHAnsi"/>
        </w:rPr>
        <w:t>v</w:t>
      </w:r>
      <w:r w:rsidRPr="00DD0973">
        <w:rPr>
          <w:rFonts w:asciiTheme="minorHAnsi" w:hAnsiTheme="minorHAnsi" w:cstheme="minorHAnsi"/>
        </w:rPr>
        <w:t xml:space="preserve">alné hromady do třiceti dnů od jejího ukončení. Není-li to možné, vyhotoví zápis ten, kdo zasedání předsedal nebo koho tím pověřila </w:t>
      </w:r>
      <w:r w:rsidR="00431D94">
        <w:rPr>
          <w:rFonts w:asciiTheme="minorHAnsi" w:hAnsiTheme="minorHAnsi" w:cstheme="minorHAnsi"/>
        </w:rPr>
        <w:t>v</w:t>
      </w:r>
      <w:r w:rsidRPr="00DD0973">
        <w:rPr>
          <w:rFonts w:asciiTheme="minorHAnsi" w:hAnsiTheme="minorHAnsi" w:cstheme="minorHAnsi"/>
        </w:rPr>
        <w:t>alná hromada. Ze zápisu musí být patrné, kdo zasedání svolal, jak a kdy se konalo, kdo je zahájil, kdo mu předsedal, jaká usnesení byla přijata a kdy a kým byl zápis vyhotoven.</w:t>
      </w:r>
    </w:p>
    <w:p w14:paraId="78785FA1" w14:textId="45364E14" w:rsidR="00DD0973" w:rsidRPr="00DD0973" w:rsidRDefault="00DD0973" w:rsidP="008A7FCB">
      <w:pPr>
        <w:spacing w:afterLines="50" w:after="120"/>
        <w:ind w:left="170" w:right="284"/>
        <w:contextualSpacing/>
        <w:jc w:val="center"/>
        <w:rPr>
          <w:rFonts w:cstheme="minorHAnsi"/>
          <w:b/>
        </w:rPr>
      </w:pPr>
      <w:r w:rsidRPr="00DD0973">
        <w:rPr>
          <w:rFonts w:cstheme="minorHAnsi"/>
          <w:b/>
        </w:rPr>
        <w:t>XV.</w:t>
      </w:r>
    </w:p>
    <w:p w14:paraId="3CF9A856"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Předseda</w:t>
      </w:r>
    </w:p>
    <w:p w14:paraId="50BBC707" w14:textId="77777777" w:rsidR="00DD0973" w:rsidRPr="00DD0973"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Předseda je statutárním orgánem Spolku. Statutárnímu orgánu je svěřena veškerá působnost, která není stanovami nebo jiným právním předpisem svěřena jiným orgánům.</w:t>
      </w:r>
    </w:p>
    <w:p w14:paraId="4ECF44F0" w14:textId="75A26A25" w:rsidR="00DD0973" w:rsidRPr="00DD0973"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Jménem Spolku jedná </w:t>
      </w:r>
      <w:r w:rsidR="008060CE">
        <w:rPr>
          <w:rFonts w:asciiTheme="minorHAnsi" w:hAnsiTheme="minorHAnsi" w:cstheme="minorHAnsi"/>
        </w:rPr>
        <w:t>p</w:t>
      </w:r>
      <w:r w:rsidRPr="00DD0973">
        <w:rPr>
          <w:rFonts w:asciiTheme="minorHAnsi" w:hAnsiTheme="minorHAnsi" w:cstheme="minorHAnsi"/>
        </w:rPr>
        <w:t xml:space="preserve">ředseda a v případě, že není schopen vykonávat svou funkci, přebírá jeho pravomoci a působnost místopředseda. Jiné osoby mohou jednat za Spolek pouze na základě písemného zmocnění. </w:t>
      </w:r>
    </w:p>
    <w:p w14:paraId="00948C86" w14:textId="77777777" w:rsidR="00DD0973" w:rsidRPr="00DD0973"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Předseda zastupuje Spolek navenek a koordinuje činnost Spolku. Předseda řídí činnost Spolku v souladu se stanovami a vnitřním řádem Spolku i usneseními orgánů spolku po celé své funkční období.</w:t>
      </w:r>
    </w:p>
    <w:p w14:paraId="0E55E2C5" w14:textId="77777777" w:rsidR="003B6D1A"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Funkční období předsedy Spolku je tříleté. </w:t>
      </w:r>
    </w:p>
    <w:p w14:paraId="5DDFA248" w14:textId="6D4323A0" w:rsidR="00DD0973" w:rsidRPr="0079424B"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79424B">
        <w:rPr>
          <w:rFonts w:asciiTheme="minorHAnsi" w:hAnsiTheme="minorHAnsi" w:cstheme="minorHAnsi"/>
        </w:rPr>
        <w:t>Předseda se podepisuje tak, že k napsanému nebo otištěnému názvu Spolku připojí svůj podpis.</w:t>
      </w:r>
    </w:p>
    <w:p w14:paraId="6761876F" w14:textId="0310D62E" w:rsidR="00DD0973" w:rsidRPr="00DD0973" w:rsidRDefault="00DD0973" w:rsidP="008A7FCB">
      <w:pPr>
        <w:pStyle w:val="Odstavecseseznamem1"/>
        <w:numPr>
          <w:ilvl w:val="0"/>
          <w:numId w:val="16"/>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Předsedu Spolku volí </w:t>
      </w:r>
      <w:r w:rsidR="00431D94">
        <w:rPr>
          <w:rFonts w:asciiTheme="minorHAnsi" w:hAnsiTheme="minorHAnsi" w:cstheme="minorHAnsi"/>
        </w:rPr>
        <w:t>v</w:t>
      </w:r>
      <w:r w:rsidRPr="00DD0973">
        <w:rPr>
          <w:rFonts w:asciiTheme="minorHAnsi" w:hAnsiTheme="minorHAnsi" w:cstheme="minorHAnsi"/>
        </w:rPr>
        <w:t xml:space="preserve">alná hromada z řad svých partnerů. Místopředsedu Spolku, který zastupuje předsedu Spolku v případě, že není schopen vykonávat svou funkci, volí </w:t>
      </w:r>
      <w:r w:rsidR="00431D94">
        <w:rPr>
          <w:rFonts w:asciiTheme="minorHAnsi" w:hAnsiTheme="minorHAnsi" w:cstheme="minorHAnsi"/>
        </w:rPr>
        <w:t>v</w:t>
      </w:r>
      <w:r w:rsidRPr="00DD0973">
        <w:rPr>
          <w:rFonts w:asciiTheme="minorHAnsi" w:hAnsiTheme="minorHAnsi" w:cstheme="minorHAnsi"/>
        </w:rPr>
        <w:t xml:space="preserve">alná hromada z řad svých partnerů. </w:t>
      </w:r>
    </w:p>
    <w:p w14:paraId="4006A787"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XVI.</w:t>
      </w:r>
    </w:p>
    <w:p w14:paraId="5A55AC66"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Rada</w:t>
      </w:r>
    </w:p>
    <w:p w14:paraId="23C3B466" w14:textId="77777777"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Rada je výkonným, programovým a rozhodovacím orgánem Spolku podle Metodiky pro Standardizaci MAS. Rada vede a řídí práci Spolku v období mezi valnými hromadami, dohlíží na dodržování stanov, pečuje o rozvoj Spolku a odpovídá za hospodaření Spolku.</w:t>
      </w:r>
    </w:p>
    <w:p w14:paraId="25EC83C0" w14:textId="03B88883"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Rada je kolektivním orgánem tvořeným minimálně 7 a maximálně 11 partnery Spolku s tím, že</w:t>
      </w:r>
      <w:r w:rsidR="00351113">
        <w:rPr>
          <w:rFonts w:asciiTheme="minorHAnsi" w:hAnsiTheme="minorHAnsi" w:cstheme="minorHAnsi"/>
        </w:rPr>
        <w:t> </w:t>
      </w:r>
      <w:r w:rsidRPr="00DD0973">
        <w:rPr>
          <w:rFonts w:asciiTheme="minorHAnsi" w:hAnsiTheme="minorHAnsi" w:cstheme="minorHAnsi"/>
        </w:rPr>
        <w:t xml:space="preserve">počet členů </w:t>
      </w:r>
      <w:r w:rsidR="00C9145D">
        <w:rPr>
          <w:rFonts w:asciiTheme="minorHAnsi" w:hAnsiTheme="minorHAnsi" w:cstheme="minorHAnsi"/>
        </w:rPr>
        <w:t>r</w:t>
      </w:r>
      <w:r w:rsidRPr="00DD0973">
        <w:rPr>
          <w:rFonts w:asciiTheme="minorHAnsi" w:hAnsiTheme="minorHAnsi" w:cstheme="minorHAnsi"/>
        </w:rPr>
        <w:t xml:space="preserve">ady musí být vždy lichý. </w:t>
      </w:r>
    </w:p>
    <w:p w14:paraId="7D87164B" w14:textId="5BDE0B41"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Členové </w:t>
      </w:r>
      <w:r w:rsidR="00C9145D">
        <w:rPr>
          <w:rFonts w:asciiTheme="minorHAnsi" w:hAnsiTheme="minorHAnsi" w:cstheme="minorHAnsi"/>
        </w:rPr>
        <w:t>r</w:t>
      </w:r>
      <w:r w:rsidRPr="00DD0973">
        <w:rPr>
          <w:rFonts w:asciiTheme="minorHAnsi" w:hAnsiTheme="minorHAnsi" w:cstheme="minorHAnsi"/>
        </w:rPr>
        <w:t xml:space="preserve">ady jsou voleni </w:t>
      </w:r>
      <w:r w:rsidR="00431D94">
        <w:rPr>
          <w:rFonts w:asciiTheme="minorHAnsi" w:hAnsiTheme="minorHAnsi" w:cstheme="minorHAnsi"/>
        </w:rPr>
        <w:t>v</w:t>
      </w:r>
      <w:r w:rsidRPr="00DD0973">
        <w:rPr>
          <w:rFonts w:asciiTheme="minorHAnsi" w:hAnsiTheme="minorHAnsi" w:cstheme="minorHAnsi"/>
        </w:rPr>
        <w:t xml:space="preserve">alnou hromadou z partnerů Spolku na tři roky. </w:t>
      </w:r>
    </w:p>
    <w:p w14:paraId="426F2844" w14:textId="46D151F5"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Předseda Spolku a místopředseda Spolku jsou členy </w:t>
      </w:r>
      <w:r w:rsidR="00C9145D">
        <w:rPr>
          <w:rFonts w:asciiTheme="minorHAnsi" w:hAnsiTheme="minorHAnsi" w:cstheme="minorHAnsi"/>
        </w:rPr>
        <w:t>r</w:t>
      </w:r>
      <w:r w:rsidRPr="00DD0973">
        <w:rPr>
          <w:rFonts w:asciiTheme="minorHAnsi" w:hAnsiTheme="minorHAnsi" w:cstheme="minorHAnsi"/>
        </w:rPr>
        <w:t xml:space="preserve">ady Spolku. </w:t>
      </w:r>
    </w:p>
    <w:p w14:paraId="3D689DA2" w14:textId="7A33D205" w:rsid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Veřejný sektor ani žádná ze zájmových skupin v </w:t>
      </w:r>
      <w:r w:rsidR="00C9145D">
        <w:rPr>
          <w:rFonts w:asciiTheme="minorHAnsi" w:hAnsiTheme="minorHAnsi" w:cstheme="minorHAnsi"/>
        </w:rPr>
        <w:t>r</w:t>
      </w:r>
      <w:r w:rsidRPr="00DD0973">
        <w:rPr>
          <w:rFonts w:asciiTheme="minorHAnsi" w:hAnsiTheme="minorHAnsi" w:cstheme="minorHAnsi"/>
        </w:rPr>
        <w:t>adě nebude disponovat více než 49 % hlasovacích práv.</w:t>
      </w:r>
    </w:p>
    <w:p w14:paraId="5E069F63" w14:textId="04A5F20A" w:rsidR="00431D94" w:rsidRPr="0079424B" w:rsidRDefault="00D82199" w:rsidP="00D82199">
      <w:pPr>
        <w:pStyle w:val="Odstavecseseznamem1"/>
        <w:numPr>
          <w:ilvl w:val="0"/>
          <w:numId w:val="17"/>
        </w:numPr>
        <w:spacing w:afterLines="50" w:after="120" w:line="276" w:lineRule="auto"/>
        <w:ind w:left="284" w:right="284"/>
        <w:jc w:val="both"/>
        <w:rPr>
          <w:rFonts w:asciiTheme="minorHAnsi" w:hAnsiTheme="minorHAnsi" w:cstheme="minorHAnsi"/>
        </w:rPr>
      </w:pPr>
      <w:bookmarkStart w:id="3" w:name="_Hlk50555138"/>
      <w:r w:rsidRPr="0079424B">
        <w:rPr>
          <w:rFonts w:asciiTheme="minorHAnsi" w:hAnsiTheme="minorHAnsi" w:cstheme="minorHAnsi"/>
        </w:rPr>
        <w:t>Jednání rady svolává a řídí předseda Spolku, není-li v jednacím řádu stanoveno jinak</w:t>
      </w:r>
      <w:bookmarkEnd w:id="3"/>
      <w:r w:rsidRPr="0079424B">
        <w:rPr>
          <w:rFonts w:asciiTheme="minorHAnsi" w:hAnsiTheme="minorHAnsi" w:cstheme="minorHAnsi"/>
        </w:rPr>
        <w:t>.</w:t>
      </w:r>
    </w:p>
    <w:p w14:paraId="0E8A72D5" w14:textId="3937A97C"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Při hlasování je hlasovací právo členů </w:t>
      </w:r>
      <w:r w:rsidR="00431D94">
        <w:rPr>
          <w:rFonts w:asciiTheme="minorHAnsi" w:hAnsiTheme="minorHAnsi" w:cstheme="minorHAnsi"/>
        </w:rPr>
        <w:t>r</w:t>
      </w:r>
      <w:r w:rsidRPr="00DD0973">
        <w:rPr>
          <w:rFonts w:asciiTheme="minorHAnsi" w:hAnsiTheme="minorHAnsi" w:cstheme="minorHAnsi"/>
        </w:rPr>
        <w:t>ady rovné.</w:t>
      </w:r>
    </w:p>
    <w:p w14:paraId="70640E66" w14:textId="3A04ED0B"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Rada Spolku je usnášeníschopná, je-li přítomna nadpoloviční většina jejích členů. Každý člen rady Spolku má jeden hlas. Pro přijetí rozhodnutí je třeba souhlasu většiny přítomných. Při</w:t>
      </w:r>
      <w:r w:rsidR="00351113">
        <w:rPr>
          <w:rFonts w:asciiTheme="minorHAnsi" w:hAnsiTheme="minorHAnsi" w:cstheme="minorHAnsi"/>
        </w:rPr>
        <w:t> </w:t>
      </w:r>
      <w:r w:rsidRPr="00DD0973">
        <w:rPr>
          <w:rFonts w:asciiTheme="minorHAnsi" w:hAnsiTheme="minorHAnsi" w:cstheme="minorHAnsi"/>
        </w:rPr>
        <w:t xml:space="preserve">rozhodování o výběru projektů (operací) mají členové </w:t>
      </w:r>
      <w:r w:rsidR="00431D94">
        <w:rPr>
          <w:rFonts w:asciiTheme="minorHAnsi" w:hAnsiTheme="minorHAnsi" w:cstheme="minorHAnsi"/>
        </w:rPr>
        <w:t>r</w:t>
      </w:r>
      <w:r w:rsidRPr="00DD0973">
        <w:rPr>
          <w:rFonts w:asciiTheme="minorHAnsi" w:hAnsiTheme="minorHAnsi" w:cstheme="minorHAnsi"/>
        </w:rPr>
        <w:t>ady ze soukromého sektoru nejméně 50 % hlasovacích práv.</w:t>
      </w:r>
    </w:p>
    <w:p w14:paraId="498941A9" w14:textId="77777777"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lastRenderedPageBreak/>
        <w:t xml:space="preserve">Rada Spolku může rozhodovat hlasováním „per rollam“ (korespondenční hlasování). Podrobný postup tohoto typu hlasování je popsán v jednacím řádu. </w:t>
      </w:r>
    </w:p>
    <w:p w14:paraId="31A8CBBC" w14:textId="77777777"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Jednání rady Spolku se mohou její členové zúčastnit i s využitím technických prostředků, které jim umožní sledovat celý průběh jednání.</w:t>
      </w:r>
    </w:p>
    <w:p w14:paraId="339CAEE2" w14:textId="1B4A2E19"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Do působnosti </w:t>
      </w:r>
      <w:r w:rsidR="00431D94">
        <w:rPr>
          <w:rFonts w:asciiTheme="minorHAnsi" w:hAnsiTheme="minorHAnsi" w:cstheme="minorHAnsi"/>
        </w:rPr>
        <w:t>r</w:t>
      </w:r>
      <w:r w:rsidRPr="00DD0973">
        <w:rPr>
          <w:rFonts w:asciiTheme="minorHAnsi" w:hAnsiTheme="minorHAnsi" w:cstheme="minorHAnsi"/>
        </w:rPr>
        <w:t>ady náleží:</w:t>
      </w:r>
    </w:p>
    <w:p w14:paraId="1CEDE7CD" w14:textId="13B0D51B" w:rsidR="00DD0973" w:rsidRPr="00DD0973" w:rsidRDefault="00DD0973" w:rsidP="008A7FCB">
      <w:pPr>
        <w:pStyle w:val="Default"/>
        <w:numPr>
          <w:ilvl w:val="0"/>
          <w:numId w:val="4"/>
        </w:numPr>
        <w:spacing w:afterLines="50" w:after="120" w:line="276" w:lineRule="auto"/>
        <w:ind w:left="284" w:right="284" w:hanging="340"/>
        <w:jc w:val="both"/>
        <w:rPr>
          <w:rFonts w:asciiTheme="minorHAnsi" w:hAnsiTheme="minorHAnsi" w:cstheme="minorHAnsi"/>
          <w:sz w:val="22"/>
          <w:szCs w:val="22"/>
        </w:rPr>
      </w:pPr>
      <w:r w:rsidRPr="00DD0973">
        <w:rPr>
          <w:rFonts w:asciiTheme="minorHAnsi" w:hAnsiTheme="minorHAnsi" w:cstheme="minorHAnsi"/>
          <w:sz w:val="22"/>
          <w:szCs w:val="22"/>
        </w:rPr>
        <w:t xml:space="preserve">svolávat min. 1× ročně jednání </w:t>
      </w:r>
      <w:r w:rsidR="00431D94">
        <w:rPr>
          <w:rFonts w:asciiTheme="minorHAnsi" w:hAnsiTheme="minorHAnsi" w:cstheme="minorHAnsi"/>
          <w:sz w:val="22"/>
          <w:szCs w:val="22"/>
        </w:rPr>
        <w:t>v</w:t>
      </w:r>
      <w:r w:rsidRPr="00DD0973">
        <w:rPr>
          <w:rFonts w:asciiTheme="minorHAnsi" w:hAnsiTheme="minorHAnsi" w:cstheme="minorHAnsi"/>
          <w:sz w:val="22"/>
          <w:szCs w:val="22"/>
        </w:rPr>
        <w:t>alné hromady, není-li v jednacím řádu stanoveno jinak;</w:t>
      </w:r>
    </w:p>
    <w:p w14:paraId="6DE252D3" w14:textId="77777777"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rozhodovat o přijetí a vyloučení partnerů;</w:t>
      </w:r>
    </w:p>
    <w:p w14:paraId="1E906111" w14:textId="77777777"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rozhodovat o odkladu splatnosti, snížení nebo prominutí partnerského příspěvku členům, pokud pro to existují závažné důvody;</w:t>
      </w:r>
    </w:p>
    <w:p w14:paraId="23E878C2" w14:textId="4DAACFF7"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přezkoumávat navržený rozpočet i výroční zprávu o činnosti a hospodaření spolu s roční závěrk</w:t>
      </w:r>
      <w:r w:rsidR="008060CE">
        <w:rPr>
          <w:rFonts w:asciiTheme="minorHAnsi" w:hAnsiTheme="minorHAnsi" w:cstheme="minorHAnsi"/>
          <w:sz w:val="22"/>
          <w:szCs w:val="22"/>
        </w:rPr>
        <w:t>o</w:t>
      </w:r>
      <w:r w:rsidRPr="00DD0973">
        <w:rPr>
          <w:rFonts w:asciiTheme="minorHAnsi" w:hAnsiTheme="minorHAnsi" w:cstheme="minorHAnsi"/>
          <w:sz w:val="22"/>
          <w:szCs w:val="22"/>
        </w:rPr>
        <w:t xml:space="preserve">u hospodaření a předkládat je ke schválení </w:t>
      </w:r>
      <w:r w:rsidR="00431D94">
        <w:rPr>
          <w:rFonts w:asciiTheme="minorHAnsi" w:hAnsiTheme="minorHAnsi" w:cstheme="minorHAnsi"/>
          <w:sz w:val="22"/>
          <w:szCs w:val="22"/>
        </w:rPr>
        <w:t>v</w:t>
      </w:r>
      <w:r w:rsidRPr="00DD0973">
        <w:rPr>
          <w:rFonts w:asciiTheme="minorHAnsi" w:hAnsiTheme="minorHAnsi" w:cstheme="minorHAnsi"/>
          <w:sz w:val="22"/>
          <w:szCs w:val="22"/>
        </w:rPr>
        <w:t>alné hromadě;</w:t>
      </w:r>
    </w:p>
    <w:p w14:paraId="286D6B11" w14:textId="227D4249"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 xml:space="preserve">podávat </w:t>
      </w:r>
      <w:r w:rsidR="00431D94">
        <w:rPr>
          <w:rFonts w:asciiTheme="minorHAnsi" w:hAnsiTheme="minorHAnsi" w:cstheme="minorHAnsi"/>
          <w:sz w:val="22"/>
          <w:szCs w:val="22"/>
        </w:rPr>
        <w:t>v</w:t>
      </w:r>
      <w:r w:rsidRPr="00DD0973">
        <w:rPr>
          <w:rFonts w:asciiTheme="minorHAnsi" w:hAnsiTheme="minorHAnsi" w:cstheme="minorHAnsi"/>
          <w:sz w:val="22"/>
          <w:szCs w:val="22"/>
        </w:rPr>
        <w:t xml:space="preserve">alné hromadě ke schválení návrh ostatních </w:t>
      </w:r>
      <w:r w:rsidR="00431D94">
        <w:rPr>
          <w:rFonts w:asciiTheme="minorHAnsi" w:hAnsiTheme="minorHAnsi" w:cstheme="minorHAnsi"/>
          <w:sz w:val="22"/>
          <w:szCs w:val="22"/>
        </w:rPr>
        <w:t>v</w:t>
      </w:r>
      <w:r w:rsidRPr="00DD0973">
        <w:rPr>
          <w:rFonts w:asciiTheme="minorHAnsi" w:hAnsiTheme="minorHAnsi" w:cstheme="minorHAnsi"/>
          <w:sz w:val="22"/>
          <w:szCs w:val="22"/>
        </w:rPr>
        <w:t>alnou hromadou schvalovaných dokumentů;</w:t>
      </w:r>
    </w:p>
    <w:p w14:paraId="08B134AF" w14:textId="45104324"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schvalovat a aktualizovat interní organizační normy Spolku, není-li jejich schvalování (vč.</w:t>
      </w:r>
      <w:r w:rsidR="00351113">
        <w:rPr>
          <w:rFonts w:asciiTheme="minorHAnsi" w:hAnsiTheme="minorHAnsi" w:cstheme="minorHAnsi"/>
          <w:sz w:val="22"/>
          <w:szCs w:val="22"/>
        </w:rPr>
        <w:t> </w:t>
      </w:r>
      <w:r w:rsidRPr="00DD0973">
        <w:rPr>
          <w:rFonts w:asciiTheme="minorHAnsi" w:hAnsiTheme="minorHAnsi" w:cstheme="minorHAnsi"/>
          <w:sz w:val="22"/>
          <w:szCs w:val="22"/>
        </w:rPr>
        <w:t xml:space="preserve">aktualizace) na žádost </w:t>
      </w:r>
      <w:r w:rsidR="00431D94">
        <w:rPr>
          <w:rFonts w:asciiTheme="minorHAnsi" w:hAnsiTheme="minorHAnsi" w:cstheme="minorHAnsi"/>
          <w:sz w:val="22"/>
          <w:szCs w:val="22"/>
        </w:rPr>
        <w:t>r</w:t>
      </w:r>
      <w:r w:rsidRPr="00DD0973">
        <w:rPr>
          <w:rFonts w:asciiTheme="minorHAnsi" w:hAnsiTheme="minorHAnsi" w:cstheme="minorHAnsi"/>
          <w:sz w:val="22"/>
          <w:szCs w:val="22"/>
        </w:rPr>
        <w:t xml:space="preserve">ady vyhrazeno </w:t>
      </w:r>
      <w:r w:rsidR="00431D94">
        <w:rPr>
          <w:rFonts w:asciiTheme="minorHAnsi" w:hAnsiTheme="minorHAnsi" w:cstheme="minorHAnsi"/>
          <w:sz w:val="22"/>
          <w:szCs w:val="22"/>
        </w:rPr>
        <w:t>v</w:t>
      </w:r>
      <w:r w:rsidRPr="00DD0973">
        <w:rPr>
          <w:rFonts w:asciiTheme="minorHAnsi" w:hAnsiTheme="minorHAnsi" w:cstheme="minorHAnsi"/>
          <w:sz w:val="22"/>
          <w:szCs w:val="22"/>
        </w:rPr>
        <w:t>alné hromadě;</w:t>
      </w:r>
    </w:p>
    <w:p w14:paraId="113ED852" w14:textId="77777777"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dohlížet na řádnou péči o majetek Spolku a na veškerou hospodářskou činnost Spolku;</w:t>
      </w:r>
    </w:p>
    <w:p w14:paraId="32FD84DA" w14:textId="77777777"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schvalovat uzavření a ukončení pracovněprávního vztahu s vedoucím zaměstnancem pro realizaci SCLLD;</w:t>
      </w:r>
    </w:p>
    <w:p w14:paraId="42DE687A" w14:textId="5C2C61F8"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 xml:space="preserve">předkládat SCLLD ke schválení </w:t>
      </w:r>
      <w:r w:rsidR="00431D94">
        <w:rPr>
          <w:rFonts w:asciiTheme="minorHAnsi" w:hAnsiTheme="minorHAnsi" w:cstheme="minorHAnsi"/>
          <w:sz w:val="22"/>
          <w:szCs w:val="22"/>
        </w:rPr>
        <w:t>v</w:t>
      </w:r>
      <w:r w:rsidRPr="00DD0973">
        <w:rPr>
          <w:rFonts w:asciiTheme="minorHAnsi" w:hAnsiTheme="minorHAnsi" w:cstheme="minorHAnsi"/>
          <w:sz w:val="22"/>
          <w:szCs w:val="22"/>
        </w:rPr>
        <w:t>alné hromadě a schvalovat změny provedené v SCLLD;</w:t>
      </w:r>
    </w:p>
    <w:p w14:paraId="695ADC85" w14:textId="77777777" w:rsidR="00DD0973" w:rsidRPr="00DD0973" w:rsidRDefault="00DD0973" w:rsidP="008A7FCB">
      <w:pPr>
        <w:pStyle w:val="Default"/>
        <w:numPr>
          <w:ilvl w:val="0"/>
          <w:numId w:val="4"/>
        </w:numPr>
        <w:spacing w:afterLines="50" w:after="120" w:line="276" w:lineRule="auto"/>
        <w:ind w:left="284" w:right="284" w:hanging="340"/>
        <w:jc w:val="both"/>
        <w:rPr>
          <w:rFonts w:asciiTheme="minorHAnsi" w:hAnsiTheme="minorHAnsi" w:cstheme="minorHAnsi"/>
          <w:sz w:val="22"/>
          <w:szCs w:val="22"/>
        </w:rPr>
      </w:pPr>
      <w:r w:rsidRPr="00DD0973">
        <w:rPr>
          <w:rFonts w:asciiTheme="minorHAnsi" w:hAnsiTheme="minorHAnsi" w:cstheme="minorHAnsi"/>
          <w:sz w:val="22"/>
          <w:szCs w:val="22"/>
        </w:rPr>
        <w:t>schvalovat metodiku způsobu hodnocení a výběru projektových žádostí (interní postupy a další obdobné dokumenty);</w:t>
      </w:r>
    </w:p>
    <w:p w14:paraId="5DCAD01A" w14:textId="77777777" w:rsidR="00DD0973" w:rsidRPr="00DD0973" w:rsidRDefault="00DD0973" w:rsidP="008A7FCB">
      <w:pPr>
        <w:pStyle w:val="Default"/>
        <w:numPr>
          <w:ilvl w:val="0"/>
          <w:numId w:val="4"/>
        </w:numPr>
        <w:spacing w:afterLines="50" w:after="120" w:line="276" w:lineRule="auto"/>
        <w:ind w:left="284" w:right="284" w:hanging="340"/>
        <w:jc w:val="both"/>
        <w:rPr>
          <w:rFonts w:asciiTheme="minorHAnsi" w:hAnsiTheme="minorHAnsi" w:cstheme="minorHAnsi"/>
          <w:sz w:val="22"/>
          <w:szCs w:val="22"/>
        </w:rPr>
      </w:pPr>
      <w:r w:rsidRPr="00DD0973">
        <w:rPr>
          <w:rFonts w:asciiTheme="minorHAnsi" w:hAnsiTheme="minorHAnsi" w:cstheme="minorHAnsi"/>
          <w:sz w:val="22"/>
          <w:szCs w:val="22"/>
        </w:rPr>
        <w:t>schvalovat výzvy k podávání projektových žádostí a schvalovat hodnotící, resp. výběrová kritéria pro výběr projektů pro konkrétní výzvy;</w:t>
      </w:r>
    </w:p>
    <w:p w14:paraId="489E63F7" w14:textId="4300B416"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 xml:space="preserve">stanovovat výši alokace na projekty a vybírat projektové žádosti k realizaci na základě návrhu </w:t>
      </w:r>
      <w:r w:rsidR="00CD2921">
        <w:rPr>
          <w:rFonts w:asciiTheme="minorHAnsi" w:hAnsiTheme="minorHAnsi" w:cstheme="minorHAnsi"/>
          <w:sz w:val="22"/>
          <w:szCs w:val="22"/>
        </w:rPr>
        <w:t>h</w:t>
      </w:r>
      <w:r w:rsidRPr="00DD0973">
        <w:rPr>
          <w:rFonts w:asciiTheme="minorHAnsi" w:hAnsiTheme="minorHAnsi" w:cstheme="minorHAnsi"/>
          <w:sz w:val="22"/>
          <w:szCs w:val="22"/>
        </w:rPr>
        <w:t>odnotitelské komise;</w:t>
      </w:r>
    </w:p>
    <w:p w14:paraId="7F6DD17E" w14:textId="6A493C13"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schvalovat evaluační plán SCLLD</w:t>
      </w:r>
      <w:r w:rsidR="005329CD">
        <w:rPr>
          <w:rFonts w:asciiTheme="minorHAnsi" w:hAnsiTheme="minorHAnsi" w:cstheme="minorHAnsi"/>
          <w:sz w:val="22"/>
          <w:szCs w:val="22"/>
        </w:rPr>
        <w:t>;</w:t>
      </w:r>
    </w:p>
    <w:p w14:paraId="330ADC04" w14:textId="72CEFA3C" w:rsidR="00DD0973" w:rsidRPr="00DD0973" w:rsidRDefault="00DD0973" w:rsidP="008A7FCB">
      <w:pPr>
        <w:pStyle w:val="Default"/>
        <w:numPr>
          <w:ilvl w:val="0"/>
          <w:numId w:val="4"/>
        </w:numPr>
        <w:spacing w:afterLines="50" w:after="120" w:line="276" w:lineRule="auto"/>
        <w:ind w:left="284" w:right="284"/>
        <w:jc w:val="both"/>
        <w:rPr>
          <w:rFonts w:asciiTheme="minorHAnsi" w:hAnsiTheme="minorHAnsi" w:cstheme="minorHAnsi"/>
          <w:sz w:val="22"/>
          <w:szCs w:val="22"/>
        </w:rPr>
      </w:pPr>
      <w:r w:rsidRPr="00DD0973">
        <w:rPr>
          <w:rFonts w:asciiTheme="minorHAnsi" w:hAnsiTheme="minorHAnsi" w:cstheme="minorHAnsi"/>
          <w:sz w:val="22"/>
          <w:szCs w:val="22"/>
        </w:rPr>
        <w:t>řešit další úkoly, které j</w:t>
      </w:r>
      <w:r w:rsidR="008060CE">
        <w:rPr>
          <w:rFonts w:asciiTheme="minorHAnsi" w:hAnsiTheme="minorHAnsi" w:cstheme="minorHAnsi"/>
          <w:sz w:val="22"/>
          <w:szCs w:val="22"/>
        </w:rPr>
        <w:t>í</w:t>
      </w:r>
      <w:r w:rsidRPr="00DD0973">
        <w:rPr>
          <w:rFonts w:asciiTheme="minorHAnsi" w:hAnsiTheme="minorHAnsi" w:cstheme="minorHAnsi"/>
          <w:sz w:val="22"/>
          <w:szCs w:val="22"/>
        </w:rPr>
        <w:t xml:space="preserve"> svěřují stanovy či směrnice Spolku, provádět další činnosti určené jí rozhodnutím </w:t>
      </w:r>
      <w:r w:rsidR="00431D94">
        <w:rPr>
          <w:rFonts w:asciiTheme="minorHAnsi" w:hAnsiTheme="minorHAnsi" w:cstheme="minorHAnsi"/>
          <w:sz w:val="22"/>
          <w:szCs w:val="22"/>
        </w:rPr>
        <w:t>v</w:t>
      </w:r>
      <w:r w:rsidRPr="00DD0973">
        <w:rPr>
          <w:rFonts w:asciiTheme="minorHAnsi" w:hAnsiTheme="minorHAnsi" w:cstheme="minorHAnsi"/>
          <w:sz w:val="22"/>
          <w:szCs w:val="22"/>
        </w:rPr>
        <w:t>alné hromady.</w:t>
      </w:r>
    </w:p>
    <w:p w14:paraId="42A74811" w14:textId="320E4C16"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Rada rozhoduje o vytvoření zájmových skupin. Každý partner Spolku je zařazen do </w:t>
      </w:r>
      <w:r w:rsidR="005329CD">
        <w:rPr>
          <w:rFonts w:asciiTheme="minorHAnsi" w:hAnsiTheme="minorHAnsi" w:cstheme="minorHAnsi"/>
        </w:rPr>
        <w:t>jedné</w:t>
      </w:r>
      <w:r w:rsidRPr="00DD0973">
        <w:rPr>
          <w:rFonts w:asciiTheme="minorHAnsi" w:hAnsiTheme="minorHAnsi" w:cstheme="minorHAnsi"/>
        </w:rPr>
        <w:t xml:space="preserve"> ze</w:t>
      </w:r>
      <w:r w:rsidR="005329CD">
        <w:rPr>
          <w:rFonts w:asciiTheme="minorHAnsi" w:hAnsiTheme="minorHAnsi" w:cstheme="minorHAnsi"/>
        </w:rPr>
        <w:t> </w:t>
      </w:r>
      <w:r w:rsidRPr="00DD0973">
        <w:rPr>
          <w:rFonts w:asciiTheme="minorHAnsi" w:hAnsiTheme="minorHAnsi" w:cstheme="minorHAnsi"/>
        </w:rPr>
        <w:t>zájmových skupin. Rada svým usnesením může měnit počet členů zájmové skupiny, který byl změněn změnou příslušnosti partnera. Rada Spolku, manažer kanceláře, příp. jiná pověřená osoba může svolat zájmové skupiny k jednání.</w:t>
      </w:r>
    </w:p>
    <w:p w14:paraId="26847A03" w14:textId="364D867C"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t xml:space="preserve">Rada se schází podle potřeby, nejméně však 4× do roka. O jednání </w:t>
      </w:r>
      <w:r w:rsidR="00431D94">
        <w:rPr>
          <w:rFonts w:asciiTheme="minorHAnsi" w:hAnsiTheme="minorHAnsi" w:cstheme="minorHAnsi"/>
        </w:rPr>
        <w:t>r</w:t>
      </w:r>
      <w:r w:rsidRPr="00DD0973">
        <w:rPr>
          <w:rFonts w:asciiTheme="minorHAnsi" w:hAnsiTheme="minorHAnsi" w:cstheme="minorHAnsi"/>
        </w:rPr>
        <w:t>ady se vyhotoví zápis.</w:t>
      </w:r>
    </w:p>
    <w:p w14:paraId="434983A8" w14:textId="79F35409" w:rsidR="00DD0973" w:rsidRPr="00DD0973" w:rsidRDefault="00DD0973" w:rsidP="008A7FCB">
      <w:pPr>
        <w:pStyle w:val="Odstavecseseznamem1"/>
        <w:numPr>
          <w:ilvl w:val="0"/>
          <w:numId w:val="17"/>
        </w:numPr>
        <w:spacing w:afterLines="50" w:after="120" w:line="276" w:lineRule="auto"/>
        <w:ind w:left="284" w:right="284"/>
        <w:jc w:val="both"/>
        <w:rPr>
          <w:rFonts w:asciiTheme="minorHAnsi" w:hAnsiTheme="minorHAnsi" w:cstheme="minorHAnsi"/>
        </w:rPr>
      </w:pPr>
      <w:r w:rsidRPr="00DD0973">
        <w:rPr>
          <w:rFonts w:asciiTheme="minorHAnsi" w:hAnsiTheme="minorHAnsi" w:cstheme="minorHAnsi"/>
        </w:rPr>
        <w:lastRenderedPageBreak/>
        <w:t xml:space="preserve">Na písemnou žádost kteréhokoliv orgánu Spolku musí být svoláno mimořádné zasedání </w:t>
      </w:r>
      <w:r w:rsidR="00431D94">
        <w:rPr>
          <w:rFonts w:asciiTheme="minorHAnsi" w:hAnsiTheme="minorHAnsi" w:cstheme="minorHAnsi"/>
        </w:rPr>
        <w:t>r</w:t>
      </w:r>
      <w:r w:rsidRPr="00DD0973">
        <w:rPr>
          <w:rFonts w:asciiTheme="minorHAnsi" w:hAnsiTheme="minorHAnsi" w:cstheme="minorHAnsi"/>
        </w:rPr>
        <w:t>ady, a</w:t>
      </w:r>
      <w:r w:rsidR="00351113">
        <w:rPr>
          <w:rFonts w:asciiTheme="minorHAnsi" w:hAnsiTheme="minorHAnsi" w:cstheme="minorHAnsi"/>
        </w:rPr>
        <w:t> </w:t>
      </w:r>
      <w:r w:rsidRPr="00DD0973">
        <w:rPr>
          <w:rFonts w:asciiTheme="minorHAnsi" w:hAnsiTheme="minorHAnsi" w:cstheme="minorHAnsi"/>
        </w:rPr>
        <w:t xml:space="preserve">to do 2 týdnů od doručení písemné žádosti, která musí obsahovat uvedení důvodu a program mimořádného zasedání. </w:t>
      </w:r>
    </w:p>
    <w:p w14:paraId="726B7B89" w14:textId="7BBD5D27" w:rsidR="00DD0973" w:rsidRPr="00FF6CA8" w:rsidRDefault="00DD0973" w:rsidP="008A7FCB">
      <w:pPr>
        <w:spacing w:afterLines="50" w:after="120"/>
        <w:ind w:left="170" w:right="284"/>
        <w:contextualSpacing/>
        <w:jc w:val="center"/>
        <w:rPr>
          <w:rFonts w:cstheme="minorHAnsi"/>
          <w:b/>
        </w:rPr>
      </w:pPr>
      <w:r w:rsidRPr="00FF6CA8">
        <w:rPr>
          <w:rFonts w:cstheme="minorHAnsi"/>
          <w:b/>
        </w:rPr>
        <w:t>XVII.</w:t>
      </w:r>
    </w:p>
    <w:p w14:paraId="206F3C85" w14:textId="77777777" w:rsidR="00DD0973" w:rsidRPr="00FF6CA8" w:rsidRDefault="00DD0973" w:rsidP="008A7FCB">
      <w:pPr>
        <w:spacing w:afterLines="50" w:after="120"/>
        <w:ind w:left="170" w:right="284"/>
        <w:contextualSpacing/>
        <w:jc w:val="center"/>
        <w:rPr>
          <w:rFonts w:cstheme="minorHAnsi"/>
          <w:b/>
        </w:rPr>
      </w:pPr>
      <w:r w:rsidRPr="00FF6CA8">
        <w:rPr>
          <w:rFonts w:cstheme="minorHAnsi"/>
          <w:b/>
        </w:rPr>
        <w:t>Hodnotitelská komise</w:t>
      </w:r>
    </w:p>
    <w:p w14:paraId="667176A2" w14:textId="77777777"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Hodnotitelská komise je výběrovým orgánem Spolku.</w:t>
      </w:r>
    </w:p>
    <w:p w14:paraId="29E10729" w14:textId="1F75C8D2"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Hodnotitelská komise má 7 členů. Členy </w:t>
      </w:r>
      <w:r w:rsidR="00CD2921">
        <w:rPr>
          <w:rFonts w:asciiTheme="minorHAnsi" w:hAnsiTheme="minorHAnsi" w:cstheme="minorHAnsi"/>
        </w:rPr>
        <w:t>h</w:t>
      </w:r>
      <w:r w:rsidRPr="00DD0973">
        <w:rPr>
          <w:rFonts w:asciiTheme="minorHAnsi" w:hAnsiTheme="minorHAnsi" w:cstheme="minorHAnsi"/>
        </w:rPr>
        <w:t xml:space="preserve">odnotitelské komise volí </w:t>
      </w:r>
      <w:r w:rsidR="00431D94">
        <w:rPr>
          <w:rFonts w:asciiTheme="minorHAnsi" w:hAnsiTheme="minorHAnsi" w:cstheme="minorHAnsi"/>
        </w:rPr>
        <w:t>v</w:t>
      </w:r>
      <w:r w:rsidRPr="00DD0973">
        <w:rPr>
          <w:rFonts w:asciiTheme="minorHAnsi" w:hAnsiTheme="minorHAnsi" w:cstheme="minorHAnsi"/>
        </w:rPr>
        <w:t xml:space="preserve">alná hromada na dobu </w:t>
      </w:r>
      <w:r w:rsidR="007B68CB">
        <w:rPr>
          <w:rFonts w:asciiTheme="minorHAnsi" w:hAnsiTheme="minorHAnsi" w:cstheme="minorHAnsi"/>
        </w:rPr>
        <w:br/>
      </w:r>
      <w:r w:rsidR="00D82199" w:rsidRPr="0079424B">
        <w:rPr>
          <w:rFonts w:asciiTheme="minorHAnsi" w:hAnsiTheme="minorHAnsi" w:cstheme="minorHAnsi"/>
        </w:rPr>
        <w:t>max.</w:t>
      </w:r>
      <w:r w:rsidR="00D82199">
        <w:rPr>
          <w:rFonts w:asciiTheme="minorHAnsi" w:hAnsiTheme="minorHAnsi" w:cstheme="minorHAnsi"/>
        </w:rPr>
        <w:t xml:space="preserve"> </w:t>
      </w:r>
      <w:r w:rsidRPr="00DD0973">
        <w:rPr>
          <w:rFonts w:asciiTheme="minorHAnsi" w:hAnsiTheme="minorHAnsi" w:cstheme="minorHAnsi"/>
        </w:rPr>
        <w:t xml:space="preserve">dvou let. </w:t>
      </w:r>
    </w:p>
    <w:p w14:paraId="38DC6F5C" w14:textId="3EDF14D4"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Valná hromada může na funkční období hodnotitelské komise zvolit až 4 náhradníky jejích členů. Na náhradníky členů </w:t>
      </w:r>
      <w:r w:rsidR="00CD2921">
        <w:rPr>
          <w:rFonts w:asciiTheme="minorHAnsi" w:hAnsiTheme="minorHAnsi" w:cstheme="minorHAnsi"/>
        </w:rPr>
        <w:t>h</w:t>
      </w:r>
      <w:r w:rsidRPr="00DD0973">
        <w:rPr>
          <w:rFonts w:asciiTheme="minorHAnsi" w:hAnsiTheme="minorHAnsi" w:cstheme="minorHAnsi"/>
        </w:rPr>
        <w:t xml:space="preserve">odnotitelské komise se ustanovení týkající se člena </w:t>
      </w:r>
      <w:r w:rsidR="00CD2921">
        <w:rPr>
          <w:rFonts w:asciiTheme="minorHAnsi" w:hAnsiTheme="minorHAnsi" w:cstheme="minorHAnsi"/>
        </w:rPr>
        <w:t>h</w:t>
      </w:r>
      <w:r w:rsidRPr="00DD0973">
        <w:rPr>
          <w:rFonts w:asciiTheme="minorHAnsi" w:hAnsiTheme="minorHAnsi" w:cstheme="minorHAnsi"/>
        </w:rPr>
        <w:t>odnotitelské komise užijí obdobně.</w:t>
      </w:r>
    </w:p>
    <w:p w14:paraId="7BA8F07D" w14:textId="1B24F809"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Členové </w:t>
      </w:r>
      <w:r w:rsidR="00CD2921">
        <w:rPr>
          <w:rFonts w:asciiTheme="minorHAnsi" w:hAnsiTheme="minorHAnsi" w:cstheme="minorHAnsi"/>
        </w:rPr>
        <w:t>h</w:t>
      </w:r>
      <w:r w:rsidRPr="00DD0973">
        <w:rPr>
          <w:rFonts w:asciiTheme="minorHAnsi" w:hAnsiTheme="minorHAnsi" w:cstheme="minorHAnsi"/>
        </w:rPr>
        <w:t xml:space="preserve">odnotitelské komise musí být voleni ze subjektů, které na území </w:t>
      </w:r>
      <w:r w:rsidR="00351113">
        <w:rPr>
          <w:rFonts w:asciiTheme="minorHAnsi" w:hAnsiTheme="minorHAnsi" w:cstheme="minorHAnsi"/>
        </w:rPr>
        <w:t>Spolku</w:t>
      </w:r>
      <w:r w:rsidRPr="00DD0973">
        <w:rPr>
          <w:rFonts w:asciiTheme="minorHAnsi" w:hAnsiTheme="minorHAnsi" w:cstheme="minorHAnsi"/>
        </w:rPr>
        <w:t xml:space="preserve"> prokazatelně místně působí. V případě, že je členem hodnotitelské komise právnická nebo fyzická osoba, jež není partnerem </w:t>
      </w:r>
      <w:r w:rsidR="00C9145D">
        <w:rPr>
          <w:rFonts w:asciiTheme="minorHAnsi" w:hAnsiTheme="minorHAnsi" w:cstheme="minorHAnsi"/>
        </w:rPr>
        <w:t>Spolku</w:t>
      </w:r>
      <w:r w:rsidRPr="00DD0973">
        <w:rPr>
          <w:rFonts w:asciiTheme="minorHAnsi" w:hAnsiTheme="minorHAnsi" w:cstheme="minorHAnsi"/>
        </w:rPr>
        <w:t>, definuje svoji příslušnost k sektoru a zájmové skupině písemnou formou před volbou do hodnotitelské komise. Veřejný sektor ani žádná ze zájmových skupin nepředstavuje více než 49 % hlasovacích práv.</w:t>
      </w:r>
    </w:p>
    <w:p w14:paraId="0B1C84FA" w14:textId="16EC0DFE" w:rsidR="00DD0973" w:rsidRPr="00DF7DD1"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Je-li členem hodnotitelské komise fyzická osoba, musí být svéprávná a bezúhonná ve smyslu právního předpisu upravujícího živnostenské podnikání. Je-li členem právnická osoba, musí tuto podmínku splňovat také ten, kdo tuto právnickou osobu zastupuje.</w:t>
      </w:r>
      <w:bookmarkStart w:id="4" w:name="_Hlk37245359"/>
    </w:p>
    <w:bookmarkEnd w:id="4"/>
    <w:p w14:paraId="6026232A" w14:textId="281F0594"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Hodnotitelská komise volí z řad svých členů předsedu, který svolává a řídí zasedání </w:t>
      </w:r>
      <w:r w:rsidR="00CD2921">
        <w:rPr>
          <w:rFonts w:asciiTheme="minorHAnsi" w:hAnsiTheme="minorHAnsi" w:cstheme="minorHAnsi"/>
        </w:rPr>
        <w:t>h</w:t>
      </w:r>
      <w:r w:rsidRPr="00DD0973">
        <w:rPr>
          <w:rFonts w:asciiTheme="minorHAnsi" w:hAnsiTheme="minorHAnsi" w:cstheme="minorHAnsi"/>
        </w:rPr>
        <w:t xml:space="preserve">odnotitelské komise, není-li v jednacím řádu stanoveno jinak. </w:t>
      </w:r>
    </w:p>
    <w:p w14:paraId="321FF2E0" w14:textId="48A0AA43"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Při rozhodování </w:t>
      </w:r>
      <w:r w:rsidR="00CD2921">
        <w:rPr>
          <w:rFonts w:asciiTheme="minorHAnsi" w:hAnsiTheme="minorHAnsi" w:cstheme="minorHAnsi"/>
        </w:rPr>
        <w:t>h</w:t>
      </w:r>
      <w:r w:rsidRPr="00DD0973">
        <w:rPr>
          <w:rFonts w:asciiTheme="minorHAnsi" w:hAnsiTheme="minorHAnsi" w:cstheme="minorHAnsi"/>
        </w:rPr>
        <w:t xml:space="preserve">odnotitelské komise je hlasovací právo jejích členů rovné. </w:t>
      </w:r>
    </w:p>
    <w:p w14:paraId="0EB55571" w14:textId="77777777"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Hodnotitelská komise je usnášeníschopná, je-li přítomna nadpoloviční většina jejích členů. Pro přijetí rozhodnutí je třeba souhlasu většiny přítomných členů komise. Při rozhodování o výsledku věcného hodnocení mají zástupci soukromého sektoru nejméně 50 % hlasovacích práv.</w:t>
      </w:r>
    </w:p>
    <w:p w14:paraId="5D9B9043" w14:textId="77777777"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Hodnotitelská komise Spolku může rozhodovat hlasováním „per rollam“ (korespondenční hlasování). Podrobný postup tohoto typu hlasování je popsán v jednacím řádu. </w:t>
      </w:r>
    </w:p>
    <w:p w14:paraId="33FA4DBB" w14:textId="50A7D29C"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Jednání </w:t>
      </w:r>
      <w:r w:rsidR="00CD2921">
        <w:rPr>
          <w:rFonts w:asciiTheme="minorHAnsi" w:hAnsiTheme="minorHAnsi" w:cstheme="minorHAnsi"/>
        </w:rPr>
        <w:t>h</w:t>
      </w:r>
      <w:r w:rsidRPr="00DD0973">
        <w:rPr>
          <w:rFonts w:asciiTheme="minorHAnsi" w:hAnsiTheme="minorHAnsi" w:cstheme="minorHAnsi"/>
        </w:rPr>
        <w:t>odnotitelské komise Spolku se mohou její členové zúčastnit i s využitím technických prostředků, které jim umožní sledovat celý průběh jednání.</w:t>
      </w:r>
    </w:p>
    <w:p w14:paraId="2484CE49" w14:textId="3E93F432" w:rsidR="00DD0973" w:rsidRPr="00DD0973" w:rsidRDefault="00DD0973" w:rsidP="008A7FCB">
      <w:pPr>
        <w:pStyle w:val="Odstavecseseznamem1"/>
        <w:numPr>
          <w:ilvl w:val="0"/>
          <w:numId w:val="18"/>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 působnosti </w:t>
      </w:r>
      <w:r w:rsidR="00CD2921">
        <w:rPr>
          <w:rFonts w:asciiTheme="minorHAnsi" w:hAnsiTheme="minorHAnsi" w:cstheme="minorHAnsi"/>
        </w:rPr>
        <w:t>h</w:t>
      </w:r>
      <w:r w:rsidRPr="00DD0973">
        <w:rPr>
          <w:rFonts w:asciiTheme="minorHAnsi" w:hAnsiTheme="minorHAnsi" w:cstheme="minorHAnsi"/>
        </w:rPr>
        <w:t xml:space="preserve">odnotitelské komise náleží: </w:t>
      </w:r>
    </w:p>
    <w:p w14:paraId="15EA87B6" w14:textId="76C845C7" w:rsidR="00DD0973" w:rsidRPr="00DD0973" w:rsidRDefault="00DD0973" w:rsidP="008A7FCB">
      <w:pPr>
        <w:pStyle w:val="Default"/>
        <w:numPr>
          <w:ilvl w:val="0"/>
          <w:numId w:val="11"/>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provádí věcné hodnocení projektů, tzn. hodnocení na základě objektivních kritérií (nediskriminační a transparentní výběr, jež zabraňuje vlivu případného střetu zájmů)</w:t>
      </w:r>
      <w:r w:rsidR="005329CD">
        <w:rPr>
          <w:rFonts w:asciiTheme="minorHAnsi" w:hAnsiTheme="minorHAnsi" w:cstheme="minorHAnsi"/>
          <w:sz w:val="22"/>
          <w:szCs w:val="22"/>
        </w:rPr>
        <w:t>;</w:t>
      </w:r>
    </w:p>
    <w:p w14:paraId="7B964B14" w14:textId="3081989B" w:rsidR="00DD0973" w:rsidRPr="00DD0973" w:rsidRDefault="00DD0973" w:rsidP="008A7FCB">
      <w:pPr>
        <w:pStyle w:val="Default"/>
        <w:numPr>
          <w:ilvl w:val="0"/>
          <w:numId w:val="11"/>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 xml:space="preserve">navrhuje pořadí projektů (operací) podle výsledku bodového hodnocení (sestupně), je-li to s ohledem k charakteru výzvy relevantní, sloužící jako podklad pro rozhodnutí </w:t>
      </w:r>
      <w:r w:rsidR="00431D94">
        <w:rPr>
          <w:rFonts w:asciiTheme="minorHAnsi" w:hAnsiTheme="minorHAnsi" w:cstheme="minorHAnsi"/>
          <w:sz w:val="22"/>
          <w:szCs w:val="22"/>
        </w:rPr>
        <w:t>r</w:t>
      </w:r>
      <w:r w:rsidRPr="00DD0973">
        <w:rPr>
          <w:rFonts w:asciiTheme="minorHAnsi" w:hAnsiTheme="minorHAnsi" w:cstheme="minorHAnsi"/>
          <w:sz w:val="22"/>
          <w:szCs w:val="22"/>
        </w:rPr>
        <w:t>ady (výsledky hodnocení a pořadí projektů nemusí být schváleny usnesením hodnotitelské komise, nestanoví-li jednací řád či interní postupy Spolku jinak)</w:t>
      </w:r>
      <w:r w:rsidR="005329CD">
        <w:rPr>
          <w:rFonts w:asciiTheme="minorHAnsi" w:hAnsiTheme="minorHAnsi" w:cstheme="minorHAnsi"/>
          <w:sz w:val="22"/>
          <w:szCs w:val="22"/>
        </w:rPr>
        <w:t>;</w:t>
      </w:r>
      <w:r w:rsidRPr="00DD0973">
        <w:rPr>
          <w:rFonts w:asciiTheme="minorHAnsi" w:hAnsiTheme="minorHAnsi" w:cstheme="minorHAnsi"/>
          <w:sz w:val="22"/>
          <w:szCs w:val="22"/>
        </w:rPr>
        <w:t xml:space="preserve"> </w:t>
      </w:r>
    </w:p>
    <w:p w14:paraId="4FCB2AB0" w14:textId="11F5DD64" w:rsidR="00DD0973" w:rsidRPr="00DD0973" w:rsidRDefault="005329CD" w:rsidP="008A7FCB">
      <w:pPr>
        <w:pStyle w:val="Default"/>
        <w:numPr>
          <w:ilvl w:val="0"/>
          <w:numId w:val="11"/>
        </w:numPr>
        <w:spacing w:afterLines="50" w:after="120" w:line="276" w:lineRule="auto"/>
        <w:ind w:left="170" w:right="284" w:hanging="34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DD0973" w:rsidRPr="00DD0973">
        <w:rPr>
          <w:rFonts w:asciiTheme="minorHAnsi" w:hAnsiTheme="minorHAnsi" w:cstheme="minorHAnsi"/>
          <w:sz w:val="22"/>
          <w:szCs w:val="22"/>
        </w:rPr>
        <w:t>organizuje veřejné obhajoby nebo místní šetření projektů;</w:t>
      </w:r>
    </w:p>
    <w:p w14:paraId="4031757C" w14:textId="00C807EA" w:rsidR="00DD0973" w:rsidRPr="00DD0973" w:rsidRDefault="00DD0973" w:rsidP="008A7FCB">
      <w:pPr>
        <w:pStyle w:val="Default"/>
        <w:numPr>
          <w:ilvl w:val="0"/>
          <w:numId w:val="11"/>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 xml:space="preserve">plní další úkoly, kterými je pověřena </w:t>
      </w:r>
      <w:r w:rsidR="00431D94">
        <w:rPr>
          <w:rFonts w:asciiTheme="minorHAnsi" w:hAnsiTheme="minorHAnsi" w:cstheme="minorHAnsi"/>
          <w:sz w:val="22"/>
          <w:szCs w:val="22"/>
        </w:rPr>
        <w:t>v</w:t>
      </w:r>
      <w:r w:rsidRPr="00DD0973">
        <w:rPr>
          <w:rFonts w:asciiTheme="minorHAnsi" w:hAnsiTheme="minorHAnsi" w:cstheme="minorHAnsi"/>
          <w:sz w:val="22"/>
          <w:szCs w:val="22"/>
        </w:rPr>
        <w:t xml:space="preserve">alnou hromadou či </w:t>
      </w:r>
      <w:r w:rsidR="00431D94">
        <w:rPr>
          <w:rFonts w:asciiTheme="minorHAnsi" w:hAnsiTheme="minorHAnsi" w:cstheme="minorHAnsi"/>
          <w:sz w:val="22"/>
          <w:szCs w:val="22"/>
        </w:rPr>
        <w:t>r</w:t>
      </w:r>
      <w:r w:rsidRPr="00DD0973">
        <w:rPr>
          <w:rFonts w:asciiTheme="minorHAnsi" w:hAnsiTheme="minorHAnsi" w:cstheme="minorHAnsi"/>
          <w:sz w:val="22"/>
          <w:szCs w:val="22"/>
        </w:rPr>
        <w:t>adou.</w:t>
      </w:r>
    </w:p>
    <w:p w14:paraId="526EE84E"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XVIII.</w:t>
      </w:r>
    </w:p>
    <w:p w14:paraId="03D2CD75"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Dozorčí a monitorovací komise</w:t>
      </w:r>
    </w:p>
    <w:p w14:paraId="4920C22B" w14:textId="77777777"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Dozorčí a monitorovací komise je kontrolním orgánem Spolku. </w:t>
      </w:r>
    </w:p>
    <w:p w14:paraId="08C5BC19" w14:textId="626F2161"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Dozorčí a monitorovací komise je tvořena minimálně 3 a maximálně 7 členy. Počet jejích členů musí být vždy lichý. Dozorčí a monitorovací komise plní rovněž funkci orgánu pro monitoring projektů. Členové </w:t>
      </w:r>
      <w:r w:rsidR="00CD2921">
        <w:rPr>
          <w:rFonts w:asciiTheme="minorHAnsi" w:hAnsiTheme="minorHAnsi" w:cstheme="minorHAnsi"/>
        </w:rPr>
        <w:t>d</w:t>
      </w:r>
      <w:r w:rsidRPr="00DD0973">
        <w:rPr>
          <w:rFonts w:asciiTheme="minorHAnsi" w:hAnsiTheme="minorHAnsi" w:cstheme="minorHAnsi"/>
        </w:rPr>
        <w:t xml:space="preserve">ozorčí a monitorovací komise jsou voleni </w:t>
      </w:r>
      <w:r w:rsidR="00CD2921">
        <w:rPr>
          <w:rFonts w:asciiTheme="minorHAnsi" w:hAnsiTheme="minorHAnsi" w:cstheme="minorHAnsi"/>
        </w:rPr>
        <w:t>v</w:t>
      </w:r>
      <w:r w:rsidRPr="00DD0973">
        <w:rPr>
          <w:rFonts w:asciiTheme="minorHAnsi" w:hAnsiTheme="minorHAnsi" w:cstheme="minorHAnsi"/>
        </w:rPr>
        <w:t xml:space="preserve">alnou hromadou z řad partnerů Spolku na tři roky. </w:t>
      </w:r>
    </w:p>
    <w:p w14:paraId="24CDC1B5" w14:textId="704C0F24"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Dozorčí a monitorovací komise volí z řad svých členů předsedu, který svolává a řídí zasedání </w:t>
      </w:r>
      <w:r w:rsidR="00CD2921">
        <w:rPr>
          <w:rFonts w:asciiTheme="minorHAnsi" w:hAnsiTheme="minorHAnsi" w:cstheme="minorHAnsi"/>
        </w:rPr>
        <w:t>d</w:t>
      </w:r>
      <w:r w:rsidRPr="00DD0973">
        <w:rPr>
          <w:rFonts w:asciiTheme="minorHAnsi" w:hAnsiTheme="minorHAnsi" w:cstheme="minorHAnsi"/>
        </w:rPr>
        <w:t>ozorčí a monitorovací komise, není-li v jednacím řádu stanoveno jinak.</w:t>
      </w:r>
    </w:p>
    <w:p w14:paraId="048D0031" w14:textId="2E9D9EC5"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Hlasovací právo členů </w:t>
      </w:r>
      <w:r w:rsidR="00CD2921">
        <w:rPr>
          <w:rFonts w:asciiTheme="minorHAnsi" w:hAnsiTheme="minorHAnsi" w:cstheme="minorHAnsi"/>
        </w:rPr>
        <w:t>d</w:t>
      </w:r>
      <w:r w:rsidRPr="00DD0973">
        <w:rPr>
          <w:rFonts w:asciiTheme="minorHAnsi" w:hAnsiTheme="minorHAnsi" w:cstheme="minorHAnsi"/>
        </w:rPr>
        <w:t>ozorčí a monitorovací komise při rozhodování je rovné.</w:t>
      </w:r>
    </w:p>
    <w:p w14:paraId="304D1D8F" w14:textId="77777777"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Dozorčí a monitorovací komise je usnášeníschopná, je-li přítomna nadpoloviční většina jejich členů. Pro přijetí rozhodnutí je třeba souhlasu většiny přítomných členů. </w:t>
      </w:r>
    </w:p>
    <w:p w14:paraId="1973D4E9" w14:textId="77777777"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strike/>
        </w:rPr>
      </w:pPr>
      <w:r w:rsidRPr="00DD0973">
        <w:rPr>
          <w:rFonts w:asciiTheme="minorHAnsi" w:hAnsiTheme="minorHAnsi" w:cstheme="minorHAnsi"/>
        </w:rPr>
        <w:t>Dozorčí a monitorovací komise Spolku může rozhodovat hlasováním „per rollam“ (korespondenční hlasování). Podrobný postup tohoto typu hlasování je popsán v jednacím řádu.</w:t>
      </w:r>
      <w:r w:rsidRPr="00DD0973">
        <w:rPr>
          <w:rFonts w:asciiTheme="minorHAnsi" w:hAnsiTheme="minorHAnsi" w:cstheme="minorHAnsi"/>
          <w:strike/>
        </w:rPr>
        <w:t xml:space="preserve"> </w:t>
      </w:r>
    </w:p>
    <w:p w14:paraId="0BBBBFF2" w14:textId="185ECDDE"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Jednání </w:t>
      </w:r>
      <w:r w:rsidR="00CD2921">
        <w:rPr>
          <w:rFonts w:asciiTheme="minorHAnsi" w:hAnsiTheme="minorHAnsi" w:cstheme="minorHAnsi"/>
        </w:rPr>
        <w:t>d</w:t>
      </w:r>
      <w:r w:rsidRPr="00DD0973">
        <w:rPr>
          <w:rFonts w:asciiTheme="minorHAnsi" w:hAnsiTheme="minorHAnsi" w:cstheme="minorHAnsi"/>
        </w:rPr>
        <w:t>ozorčí a monitorovací komise Spolku se mohou její členové zúčastnit i s využitím technických prostředků, které jim umožní sledovat celý průběh jednání.</w:t>
      </w:r>
    </w:p>
    <w:p w14:paraId="3CBF5D76" w14:textId="6267D2C2"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 působnosti </w:t>
      </w:r>
      <w:r w:rsidR="00CD2921">
        <w:rPr>
          <w:rFonts w:asciiTheme="minorHAnsi" w:hAnsiTheme="minorHAnsi" w:cstheme="minorHAnsi"/>
        </w:rPr>
        <w:t>d</w:t>
      </w:r>
      <w:r w:rsidRPr="00DD0973">
        <w:rPr>
          <w:rFonts w:asciiTheme="minorHAnsi" w:hAnsiTheme="minorHAnsi" w:cstheme="minorHAnsi"/>
        </w:rPr>
        <w:t>ozorčí a monitorovací komise náleží:</w:t>
      </w:r>
    </w:p>
    <w:p w14:paraId="14715AB3" w14:textId="58FD86C4" w:rsidR="00DD0973" w:rsidRPr="00DD0973"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 xml:space="preserve">projednání výroční zprávy o činnosti a hospodaření </w:t>
      </w:r>
      <w:r w:rsidR="00C9145D">
        <w:rPr>
          <w:rFonts w:asciiTheme="minorHAnsi" w:hAnsiTheme="minorHAnsi" w:cstheme="minorHAnsi"/>
          <w:sz w:val="22"/>
          <w:szCs w:val="22"/>
        </w:rPr>
        <w:t>Spolku</w:t>
      </w:r>
      <w:r w:rsidRPr="00DD0973">
        <w:rPr>
          <w:rFonts w:asciiTheme="minorHAnsi" w:hAnsiTheme="minorHAnsi" w:cstheme="minorHAnsi"/>
          <w:sz w:val="22"/>
          <w:szCs w:val="22"/>
        </w:rPr>
        <w:t xml:space="preserve">, včetně řádné nebo mimořádné účetní závěrky, kterou předkládá k projednání </w:t>
      </w:r>
      <w:r w:rsidR="00431D94">
        <w:rPr>
          <w:rFonts w:asciiTheme="minorHAnsi" w:hAnsiTheme="minorHAnsi" w:cstheme="minorHAnsi"/>
          <w:sz w:val="22"/>
          <w:szCs w:val="22"/>
        </w:rPr>
        <w:t>r</w:t>
      </w:r>
      <w:r w:rsidRPr="00DD0973">
        <w:rPr>
          <w:rFonts w:asciiTheme="minorHAnsi" w:hAnsiTheme="minorHAnsi" w:cstheme="minorHAnsi"/>
          <w:sz w:val="22"/>
          <w:szCs w:val="22"/>
        </w:rPr>
        <w:t>adě podle čl. XVI, bod 11;</w:t>
      </w:r>
    </w:p>
    <w:p w14:paraId="5BB14EE8" w14:textId="77777777" w:rsidR="00DD0973" w:rsidRPr="00DD0973"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dohlíží na to, že Spolek vyvíjí činnost v souladu s právními předpisy, platnými pravidly, standardy MAS a SCLLD;</w:t>
      </w:r>
    </w:p>
    <w:p w14:paraId="3C2CF7DE" w14:textId="14716D7B" w:rsidR="00DD0973" w:rsidRPr="00DD0973" w:rsidRDefault="005329CD"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Pr>
          <w:rFonts w:asciiTheme="minorHAnsi" w:hAnsiTheme="minorHAnsi" w:cstheme="minorHAnsi"/>
          <w:sz w:val="22"/>
          <w:szCs w:val="22"/>
        </w:rPr>
        <w:t xml:space="preserve">   </w:t>
      </w:r>
      <w:r w:rsidR="00DD0973" w:rsidRPr="00DD0973">
        <w:rPr>
          <w:rFonts w:asciiTheme="minorHAnsi" w:hAnsiTheme="minorHAnsi" w:cstheme="minorHAnsi"/>
          <w:sz w:val="22"/>
          <w:szCs w:val="22"/>
        </w:rPr>
        <w:t xml:space="preserve">svolává mimořádné jednání </w:t>
      </w:r>
      <w:r w:rsidR="00431D94">
        <w:rPr>
          <w:rFonts w:asciiTheme="minorHAnsi" w:hAnsiTheme="minorHAnsi" w:cstheme="minorHAnsi"/>
          <w:sz w:val="22"/>
          <w:szCs w:val="22"/>
        </w:rPr>
        <w:t>v</w:t>
      </w:r>
      <w:r w:rsidR="00DD0973" w:rsidRPr="00DD0973">
        <w:rPr>
          <w:rFonts w:asciiTheme="minorHAnsi" w:hAnsiTheme="minorHAnsi" w:cstheme="minorHAnsi"/>
          <w:sz w:val="22"/>
          <w:szCs w:val="22"/>
        </w:rPr>
        <w:t xml:space="preserve">alné hromady a </w:t>
      </w:r>
      <w:r w:rsidR="00431D94">
        <w:rPr>
          <w:rFonts w:asciiTheme="minorHAnsi" w:hAnsiTheme="minorHAnsi" w:cstheme="minorHAnsi"/>
          <w:sz w:val="22"/>
          <w:szCs w:val="22"/>
        </w:rPr>
        <w:t>r</w:t>
      </w:r>
      <w:r w:rsidR="00DD0973" w:rsidRPr="00DD0973">
        <w:rPr>
          <w:rFonts w:asciiTheme="minorHAnsi" w:hAnsiTheme="minorHAnsi" w:cstheme="minorHAnsi"/>
          <w:sz w:val="22"/>
          <w:szCs w:val="22"/>
        </w:rPr>
        <w:t>ady, jestliže to vyžadují zájmy Spolku;</w:t>
      </w:r>
    </w:p>
    <w:p w14:paraId="242DD478" w14:textId="4C6D7621" w:rsidR="00DD0973" w:rsidRPr="00DD0973"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 xml:space="preserve">členové </w:t>
      </w:r>
      <w:r w:rsidR="00CD2921">
        <w:rPr>
          <w:rFonts w:asciiTheme="minorHAnsi" w:hAnsiTheme="minorHAnsi" w:cstheme="minorHAnsi"/>
          <w:sz w:val="22"/>
          <w:szCs w:val="22"/>
        </w:rPr>
        <w:t>d</w:t>
      </w:r>
      <w:r w:rsidRPr="00DD0973">
        <w:rPr>
          <w:rFonts w:asciiTheme="minorHAnsi" w:hAnsiTheme="minorHAnsi" w:cstheme="minorHAnsi"/>
          <w:sz w:val="22"/>
          <w:szCs w:val="22"/>
        </w:rPr>
        <w:t>ozorčí a monitorovací komise mají právo kdykoli nahlížet do účetních knih a jiných dokladů Spolku týkajících se jeho činnosti, kontrolovat tam obsažené údaje a požadovat vysvětlení k jednotlivým záležitostem;</w:t>
      </w:r>
    </w:p>
    <w:p w14:paraId="0D3CCAC0" w14:textId="77777777" w:rsidR="00DD0973" w:rsidRPr="00DD0973"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kontroluje metodiku způsobu hodnocení a výběru projektů MAS a její dodržování;</w:t>
      </w:r>
    </w:p>
    <w:p w14:paraId="703AE257" w14:textId="5E6EE7B0" w:rsidR="00DD0973" w:rsidRPr="00DD0973" w:rsidRDefault="005329CD"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Pr>
          <w:rFonts w:asciiTheme="minorHAnsi" w:hAnsiTheme="minorHAnsi" w:cstheme="minorHAnsi"/>
          <w:sz w:val="22"/>
          <w:szCs w:val="22"/>
        </w:rPr>
        <w:t xml:space="preserve">   </w:t>
      </w:r>
      <w:r w:rsidR="00DD0973" w:rsidRPr="00DD0973">
        <w:rPr>
          <w:rFonts w:asciiTheme="minorHAnsi" w:hAnsiTheme="minorHAnsi" w:cstheme="minorHAnsi"/>
          <w:sz w:val="22"/>
          <w:szCs w:val="22"/>
        </w:rPr>
        <w:t>vyřizuje žádosti o přezkum hodnocení a stížnosti na činnost Spolku a dále rozhoduje o odvolání partnera proti vyloučení či nepřijetí;</w:t>
      </w:r>
    </w:p>
    <w:p w14:paraId="1E0A2575" w14:textId="73E4CA4B" w:rsidR="00DD0973"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DD0973">
        <w:rPr>
          <w:rFonts w:asciiTheme="minorHAnsi" w:hAnsiTheme="minorHAnsi" w:cstheme="minorHAnsi"/>
          <w:sz w:val="22"/>
          <w:szCs w:val="22"/>
        </w:rPr>
        <w:t>dohled na monitoring realizace SCLLD;</w:t>
      </w:r>
    </w:p>
    <w:p w14:paraId="064BCB1B" w14:textId="77777777" w:rsidR="00DD0973" w:rsidRPr="005329CD" w:rsidRDefault="00DD0973" w:rsidP="008A7FCB">
      <w:pPr>
        <w:pStyle w:val="Default"/>
        <w:numPr>
          <w:ilvl w:val="0"/>
          <w:numId w:val="12"/>
        </w:numPr>
        <w:spacing w:afterLines="50" w:after="120" w:line="276" w:lineRule="auto"/>
        <w:ind w:left="170" w:right="284" w:hanging="340"/>
        <w:jc w:val="both"/>
        <w:rPr>
          <w:rFonts w:asciiTheme="minorHAnsi" w:hAnsiTheme="minorHAnsi" w:cstheme="minorHAnsi"/>
          <w:sz w:val="22"/>
          <w:szCs w:val="22"/>
        </w:rPr>
      </w:pPr>
      <w:r w:rsidRPr="005329CD">
        <w:rPr>
          <w:rFonts w:asciiTheme="minorHAnsi" w:hAnsiTheme="minorHAnsi" w:cstheme="minorHAnsi"/>
          <w:sz w:val="22"/>
          <w:szCs w:val="22"/>
        </w:rPr>
        <w:t>zpracování evaluačního plánu SCLLD, jež předkládá ke schválení radě Spolku, a dohled na jeho plnění.</w:t>
      </w:r>
    </w:p>
    <w:p w14:paraId="24BB76DE" w14:textId="7067C099" w:rsidR="00DD0973" w:rsidRPr="00DD0973" w:rsidRDefault="00DD0973" w:rsidP="008A7FCB">
      <w:pPr>
        <w:pStyle w:val="Odstavecseseznamem1"/>
        <w:numPr>
          <w:ilvl w:val="0"/>
          <w:numId w:val="19"/>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lastRenderedPageBreak/>
        <w:t xml:space="preserve">V případě, že </w:t>
      </w:r>
      <w:r w:rsidR="00CD2921">
        <w:rPr>
          <w:rFonts w:asciiTheme="minorHAnsi" w:hAnsiTheme="minorHAnsi" w:cstheme="minorHAnsi"/>
        </w:rPr>
        <w:t>d</w:t>
      </w:r>
      <w:r w:rsidRPr="00DD0973">
        <w:rPr>
          <w:rFonts w:asciiTheme="minorHAnsi" w:hAnsiTheme="minorHAnsi" w:cstheme="minorHAnsi"/>
        </w:rPr>
        <w:t xml:space="preserve">ozorčí a monitorovací komise zjistí nedostatky v činnosti orgánů spolku či kanceláře Spolku, dává bezodkladně doporučení příslušným orgánům Spolku či kanceláři Spolku k nápravě, popř. o těchto nedostatcích informuje </w:t>
      </w:r>
      <w:r w:rsidR="00431D94">
        <w:rPr>
          <w:rFonts w:asciiTheme="minorHAnsi" w:hAnsiTheme="minorHAnsi" w:cstheme="minorHAnsi"/>
        </w:rPr>
        <w:t>r</w:t>
      </w:r>
      <w:r w:rsidRPr="00DD0973">
        <w:rPr>
          <w:rFonts w:asciiTheme="minorHAnsi" w:hAnsiTheme="minorHAnsi" w:cstheme="minorHAnsi"/>
        </w:rPr>
        <w:t xml:space="preserve">adu </w:t>
      </w:r>
      <w:r w:rsidR="00C9145D">
        <w:rPr>
          <w:rFonts w:asciiTheme="minorHAnsi" w:hAnsiTheme="minorHAnsi" w:cstheme="minorHAnsi"/>
        </w:rPr>
        <w:t>Spolku</w:t>
      </w:r>
      <w:r w:rsidRPr="00DD0973">
        <w:rPr>
          <w:rFonts w:asciiTheme="minorHAnsi" w:hAnsiTheme="minorHAnsi" w:cstheme="minorHAnsi"/>
        </w:rPr>
        <w:t>.</w:t>
      </w:r>
    </w:p>
    <w:p w14:paraId="46CBF4FF" w14:textId="7AC274DF" w:rsidR="00DD0973" w:rsidRPr="00DD0973" w:rsidRDefault="00DD0973" w:rsidP="008A7FCB">
      <w:pPr>
        <w:pStyle w:val="Odstavecseseznamem1"/>
        <w:numPr>
          <w:ilvl w:val="0"/>
          <w:numId w:val="19"/>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Dozorčí a monitorovací komise nejméně jedenkrát ročně podává zprávu </w:t>
      </w:r>
      <w:r w:rsidR="00CD2921">
        <w:rPr>
          <w:rFonts w:asciiTheme="minorHAnsi" w:hAnsiTheme="minorHAnsi" w:cstheme="minorHAnsi"/>
        </w:rPr>
        <w:t>v</w:t>
      </w:r>
      <w:r w:rsidRPr="00DD0973">
        <w:rPr>
          <w:rFonts w:asciiTheme="minorHAnsi" w:hAnsiTheme="minorHAnsi" w:cstheme="minorHAnsi"/>
        </w:rPr>
        <w:t>alné hromadě o</w:t>
      </w:r>
      <w:r w:rsidR="00A83327">
        <w:rPr>
          <w:rFonts w:asciiTheme="minorHAnsi" w:hAnsiTheme="minorHAnsi" w:cstheme="minorHAnsi"/>
        </w:rPr>
        <w:t> </w:t>
      </w:r>
      <w:r w:rsidRPr="00DD0973">
        <w:rPr>
          <w:rFonts w:asciiTheme="minorHAnsi" w:hAnsiTheme="minorHAnsi" w:cstheme="minorHAnsi"/>
        </w:rPr>
        <w:t xml:space="preserve">výsledcích své kontrolní činnosti. </w:t>
      </w:r>
    </w:p>
    <w:p w14:paraId="42A27DC4"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XIX.</w:t>
      </w:r>
    </w:p>
    <w:p w14:paraId="6EBF9AD9"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Kancelář Spolku</w:t>
      </w:r>
    </w:p>
    <w:p w14:paraId="47A45E15" w14:textId="77777777" w:rsidR="00DD0973" w:rsidRPr="00DD0973" w:rsidRDefault="00DD0973" w:rsidP="008A7FCB">
      <w:pPr>
        <w:pStyle w:val="Odstavecseseznamem1"/>
        <w:numPr>
          <w:ilvl w:val="0"/>
          <w:numId w:val="20"/>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Hlavní administrativní složkou Spolku je jeho kancelář, která slouží i k uchovávání dokumentů. Zároveň zde dochází k tvorbě materiálů Spolku a strategických dokumentů pro celý region. Kancelář vede seznam členů, spravuje web </w:t>
      </w:r>
      <w:hyperlink r:id="rId9" w:history="1">
        <w:r w:rsidRPr="00DD0973">
          <w:rPr>
            <w:rFonts w:asciiTheme="minorHAnsi" w:hAnsiTheme="minorHAnsi" w:cstheme="minorHAnsi"/>
          </w:rPr>
          <w:t>www.mas-stolovehory.cz</w:t>
        </w:r>
      </w:hyperlink>
      <w:r w:rsidRPr="00DD0973">
        <w:rPr>
          <w:rFonts w:asciiTheme="minorHAnsi" w:hAnsiTheme="minorHAnsi" w:cstheme="minorHAnsi"/>
        </w:rPr>
        <w:t xml:space="preserve"> a zaměstnanci Spolku zde provádějí veškeré administrativní úkony. </w:t>
      </w:r>
    </w:p>
    <w:p w14:paraId="07BA3129" w14:textId="0962C61D" w:rsidR="00DD0973" w:rsidRPr="00DD0973" w:rsidRDefault="00DD0973" w:rsidP="008A7FCB">
      <w:pPr>
        <w:pStyle w:val="Odstavecseseznamem1"/>
        <w:numPr>
          <w:ilvl w:val="0"/>
          <w:numId w:val="20"/>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Zodpovědnou osobou za kancelář Spolku je jeho </w:t>
      </w:r>
      <w:r w:rsidR="008060CE">
        <w:rPr>
          <w:rFonts w:asciiTheme="minorHAnsi" w:hAnsiTheme="minorHAnsi" w:cstheme="minorHAnsi"/>
        </w:rPr>
        <w:t>p</w:t>
      </w:r>
      <w:r w:rsidRPr="00DD0973">
        <w:rPr>
          <w:rFonts w:asciiTheme="minorHAnsi" w:hAnsiTheme="minorHAnsi" w:cstheme="minorHAnsi"/>
        </w:rPr>
        <w:t xml:space="preserve">ředseda a společně s ním i manažer kanceláře, který je současně vedoucím pracovníkem pro realizaci SCLLD. </w:t>
      </w:r>
    </w:p>
    <w:p w14:paraId="0CFCAA18" w14:textId="77777777" w:rsidR="00DD0973" w:rsidRPr="00DD0973" w:rsidRDefault="00DD0973" w:rsidP="008A7FCB">
      <w:pPr>
        <w:pStyle w:val="Odstavecseseznamem1"/>
        <w:numPr>
          <w:ilvl w:val="0"/>
          <w:numId w:val="20"/>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Manažer kanceláře se účastní jednání orgánů Spolku s hlasem poradním.</w:t>
      </w:r>
    </w:p>
    <w:p w14:paraId="6E7E9693"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XX.</w:t>
      </w:r>
    </w:p>
    <w:p w14:paraId="09636B3C"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Zásady hospodaření a majetek Spolku</w:t>
      </w:r>
    </w:p>
    <w:p w14:paraId="46158A94"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Majetek Spolku tvoří hmotné a nehmotné statky.</w:t>
      </w:r>
    </w:p>
    <w:p w14:paraId="437228EE" w14:textId="1127F5F5"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Prostředky na svou činnost získává Spolek zejména, nikoliv však pouze, z partnerských příspěvků, z</w:t>
      </w:r>
      <w:r w:rsidR="00A83327">
        <w:rPr>
          <w:rFonts w:asciiTheme="minorHAnsi" w:hAnsiTheme="minorHAnsi" w:cstheme="minorHAnsi"/>
        </w:rPr>
        <w:t> </w:t>
      </w:r>
      <w:r w:rsidRPr="00DD0973">
        <w:rPr>
          <w:rFonts w:asciiTheme="minorHAnsi" w:hAnsiTheme="minorHAnsi" w:cstheme="minorHAnsi"/>
        </w:rPr>
        <w:t xml:space="preserve">dědictví a odkazů, z darů, ze státních příspěvků, grantů, dotací, z příspěvků z veřejných rozpočtů, z příjmů ze svých činností a z výnosu svého majetku. Spolek může dále v rozsahu stanov získávat prostředky na svou činnost podnikáním a vedlejší výdělečnou činností dle čl. VIII stanov. </w:t>
      </w:r>
    </w:p>
    <w:p w14:paraId="0D991226" w14:textId="78AC023D"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Veškeré získané prostředky musí být využívány ve smyslu stanov. Prostředky musí být především použity k financování hlavních činností Spolku naplňujících poslání a cíle Spolku. Prostředky dále možno použít </w:t>
      </w:r>
      <w:r w:rsidR="008060CE">
        <w:rPr>
          <w:rFonts w:asciiTheme="minorHAnsi" w:hAnsiTheme="minorHAnsi" w:cstheme="minorHAnsi"/>
        </w:rPr>
        <w:t xml:space="preserve">k </w:t>
      </w:r>
      <w:r w:rsidRPr="00DD0973">
        <w:rPr>
          <w:rFonts w:asciiTheme="minorHAnsi" w:hAnsiTheme="minorHAnsi" w:cstheme="minorHAnsi"/>
        </w:rPr>
        <w:t xml:space="preserve">úhradě nákladů na vlastní správu a rozvoj vedlejší činnosti Spolku. </w:t>
      </w:r>
    </w:p>
    <w:p w14:paraId="4459ED8F"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Prostředky Spolku nesmějí být používány k obohacování fyzických ani právnických osob. Platí to v plné míře i pro partnery a zaměstnance Spolku. To nevylučuje použití prostředků k sociálním nebo charitativním účelům. Výjimku z tohoto ustanovení tvoří řádná mzda či odměna za výkon funkce dle stanov, či sjednaná na základě platných smluv či dohod.</w:t>
      </w:r>
    </w:p>
    <w:p w14:paraId="48FB51CD"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Spolek nabývá do svého vlastnictví, správy nebo užívání majetek za účelem řádného naplňování poslání a cílů Spolku.</w:t>
      </w:r>
    </w:p>
    <w:p w14:paraId="6C7E10EB"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Za řádnou správu, obnovu, údržbu a evidenci majetku odpovídají orgány Spolku v rozsahu dle ustanovení stanov a vnitřního řádu Spolku.</w:t>
      </w:r>
    </w:p>
    <w:p w14:paraId="3B5BF358"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Rada může část majetku svěřit do správy jinému subjektu, zejména pokud je tak zabezpečeno účelnější využití majetku ve prospěch Spolku. Ve smlouvě o svěření majetku určí rozsah i omezení pravomocí subjektu, který je správou majetku Spolku pověřen. </w:t>
      </w:r>
    </w:p>
    <w:p w14:paraId="51934711" w14:textId="5B4AB824"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Hospodaření probíhá na základě ročního rozpočtu schváleného </w:t>
      </w:r>
      <w:r w:rsidR="00CD2921">
        <w:rPr>
          <w:rFonts w:asciiTheme="minorHAnsi" w:hAnsiTheme="minorHAnsi" w:cstheme="minorHAnsi"/>
        </w:rPr>
        <w:t>v</w:t>
      </w:r>
      <w:r w:rsidRPr="00DD0973">
        <w:rPr>
          <w:rFonts w:asciiTheme="minorHAnsi" w:hAnsiTheme="minorHAnsi" w:cstheme="minorHAnsi"/>
        </w:rPr>
        <w:t xml:space="preserve">alnou hromadou na návrh </w:t>
      </w:r>
      <w:r w:rsidR="00431D94">
        <w:rPr>
          <w:rFonts w:asciiTheme="minorHAnsi" w:hAnsiTheme="minorHAnsi" w:cstheme="minorHAnsi"/>
        </w:rPr>
        <w:t>r</w:t>
      </w:r>
      <w:r w:rsidRPr="00DD0973">
        <w:rPr>
          <w:rFonts w:asciiTheme="minorHAnsi" w:hAnsiTheme="minorHAnsi" w:cstheme="minorHAnsi"/>
        </w:rPr>
        <w:t>ady.</w:t>
      </w:r>
    </w:p>
    <w:p w14:paraId="1A1A37B0"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lastRenderedPageBreak/>
        <w:t>Bližší podrobnosti upravující hospodaření s majetkem Spolku jsou obsaženy ve vnitřním řádu Spolku.</w:t>
      </w:r>
    </w:p>
    <w:p w14:paraId="7AD70C9D" w14:textId="6703451C"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Kontrolu hospodaření provádí jednou ročně </w:t>
      </w:r>
      <w:r w:rsidR="00CD2921">
        <w:rPr>
          <w:rFonts w:asciiTheme="minorHAnsi" w:hAnsiTheme="minorHAnsi" w:cstheme="minorHAnsi"/>
        </w:rPr>
        <w:t>d</w:t>
      </w:r>
      <w:r w:rsidRPr="00DD0973">
        <w:rPr>
          <w:rFonts w:asciiTheme="minorHAnsi" w:hAnsiTheme="minorHAnsi" w:cstheme="minorHAnsi"/>
        </w:rPr>
        <w:t>ozorčí a monitorovací komise.</w:t>
      </w:r>
    </w:p>
    <w:p w14:paraId="270BCD49"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Spolek vede účetní evidenci v souladu se zákonem č. 563/1991 Sb., o účetnictví, ve znění pozdějších předpisů.</w:t>
      </w:r>
    </w:p>
    <w:p w14:paraId="0ACF32E1" w14:textId="77777777" w:rsidR="00DD0973" w:rsidRPr="00DD0973" w:rsidRDefault="00DD0973" w:rsidP="008A7FCB">
      <w:pPr>
        <w:pStyle w:val="Odstavecseseznamem1"/>
        <w:numPr>
          <w:ilvl w:val="0"/>
          <w:numId w:val="21"/>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Spolek vede příjmy a výdaje související s realizací SCLLD v účetnictví odděleně pod zvláštními účelovými znaky tak, aby byly vždy zpětně dohledatelné a samostatně kontrolovatelné.</w:t>
      </w:r>
    </w:p>
    <w:p w14:paraId="206C5C2A"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XXI.</w:t>
      </w:r>
    </w:p>
    <w:p w14:paraId="78187FC9"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Zánik a likvidace Spolku</w:t>
      </w:r>
    </w:p>
    <w:p w14:paraId="5EEB3BA0" w14:textId="45F72200" w:rsidR="00DD0973" w:rsidRPr="00DD0973" w:rsidRDefault="00DD0973" w:rsidP="008A7FCB">
      <w:pPr>
        <w:pStyle w:val="Odstavecseseznamem1"/>
        <w:numPr>
          <w:ilvl w:val="0"/>
          <w:numId w:val="22"/>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Spolek může zaniknout dobrovolným zrušením na základě rozhodnutí </w:t>
      </w:r>
      <w:r w:rsidR="00CD2921">
        <w:rPr>
          <w:rFonts w:asciiTheme="minorHAnsi" w:hAnsiTheme="minorHAnsi" w:cstheme="minorHAnsi"/>
        </w:rPr>
        <w:t>v</w:t>
      </w:r>
      <w:r w:rsidRPr="00DD0973">
        <w:rPr>
          <w:rFonts w:asciiTheme="minorHAnsi" w:hAnsiTheme="minorHAnsi" w:cstheme="minorHAnsi"/>
        </w:rPr>
        <w:t>alné hromady, rozhodnutím soudu nebo z jiného důvodu stanoveného jiným právním předpisem.</w:t>
      </w:r>
    </w:p>
    <w:p w14:paraId="015B61D7" w14:textId="17097E1A" w:rsidR="00DD0973" w:rsidRPr="00DD0973" w:rsidRDefault="00DD0973" w:rsidP="008A7FCB">
      <w:pPr>
        <w:pStyle w:val="Odstavecseseznamem1"/>
        <w:numPr>
          <w:ilvl w:val="0"/>
          <w:numId w:val="22"/>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Při zániku Spolku </w:t>
      </w:r>
      <w:r w:rsidR="00CD2921">
        <w:rPr>
          <w:rFonts w:asciiTheme="minorHAnsi" w:hAnsiTheme="minorHAnsi" w:cstheme="minorHAnsi"/>
        </w:rPr>
        <w:t>v</w:t>
      </w:r>
      <w:r w:rsidRPr="00DD0973">
        <w:rPr>
          <w:rFonts w:asciiTheme="minorHAnsi" w:hAnsiTheme="minorHAnsi" w:cstheme="minorHAnsi"/>
        </w:rPr>
        <w:t>alná hromada jmenuje likvidátora. Jmenovaný likvidátor sestaví do 20 dní od svého jmenování do funkce soupis jmění Spolku a zpřístupní jej vhodným způsobem v sídle Spolku všem partnerům Spolku.</w:t>
      </w:r>
    </w:p>
    <w:p w14:paraId="29C51A1F" w14:textId="28FAEBB0" w:rsidR="00DD0973" w:rsidRPr="00DD0973" w:rsidRDefault="00DD0973" w:rsidP="008A7FCB">
      <w:pPr>
        <w:pStyle w:val="Odstavecseseznamem1"/>
        <w:numPr>
          <w:ilvl w:val="0"/>
          <w:numId w:val="22"/>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Při zániku Spolku likvidátor vypořádá dluhy Spolku. Ze zbylého majetku sestaví návrh na rozdělení likvidačního zůstatku, který schválí </w:t>
      </w:r>
      <w:r w:rsidR="00CD2921">
        <w:rPr>
          <w:rFonts w:asciiTheme="minorHAnsi" w:hAnsiTheme="minorHAnsi" w:cstheme="minorHAnsi"/>
        </w:rPr>
        <w:t>v</w:t>
      </w:r>
      <w:r w:rsidRPr="00DD0973">
        <w:rPr>
          <w:rFonts w:asciiTheme="minorHAnsi" w:hAnsiTheme="minorHAnsi" w:cstheme="minorHAnsi"/>
        </w:rPr>
        <w:t xml:space="preserve">alná hromada. Nebude-li návrh na rozdělení likvidačního zůstatku schválen, je likvidátor povinen vypracovat nový návrh ve lhůtě 20 dnů od okamžiku, kdy </w:t>
      </w:r>
      <w:r w:rsidR="00CD2921">
        <w:rPr>
          <w:rFonts w:asciiTheme="minorHAnsi" w:hAnsiTheme="minorHAnsi" w:cstheme="minorHAnsi"/>
        </w:rPr>
        <w:t>v</w:t>
      </w:r>
      <w:r w:rsidRPr="00DD0973">
        <w:rPr>
          <w:rFonts w:asciiTheme="minorHAnsi" w:hAnsiTheme="minorHAnsi" w:cstheme="minorHAnsi"/>
        </w:rPr>
        <w:t xml:space="preserve">alná hromada předchozí návrh zamítla. </w:t>
      </w:r>
    </w:p>
    <w:p w14:paraId="0987E6C4" w14:textId="77777777" w:rsidR="00DD0973" w:rsidRPr="00DD0973" w:rsidRDefault="00DD0973" w:rsidP="008A7FCB">
      <w:pPr>
        <w:pStyle w:val="Odstavecseseznamem1"/>
        <w:numPr>
          <w:ilvl w:val="0"/>
          <w:numId w:val="22"/>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Likvidátor vypořádá likvidační zůstatek dle schváleného návrhu na vypořádání. </w:t>
      </w:r>
    </w:p>
    <w:p w14:paraId="3DACA177" w14:textId="7C29CA77" w:rsidR="00DD0973" w:rsidRPr="00DD0973" w:rsidRDefault="00DD0973" w:rsidP="008A7FCB">
      <w:pPr>
        <w:pStyle w:val="Odstavecseseznamem1"/>
        <w:numPr>
          <w:ilvl w:val="0"/>
          <w:numId w:val="22"/>
        </w:numPr>
        <w:spacing w:afterLines="50" w:after="120" w:line="276" w:lineRule="auto"/>
        <w:ind w:left="164" w:right="284" w:hanging="357"/>
        <w:jc w:val="both"/>
        <w:rPr>
          <w:rFonts w:asciiTheme="minorHAnsi" w:hAnsiTheme="minorHAnsi" w:cstheme="minorHAnsi"/>
        </w:rPr>
      </w:pPr>
      <w:r w:rsidRPr="00DD0973">
        <w:rPr>
          <w:rFonts w:asciiTheme="minorHAnsi" w:hAnsiTheme="minorHAnsi" w:cstheme="minorHAnsi"/>
        </w:rPr>
        <w:t>Spolek zaniká dnem výmazu z veřejného rejstříku</w:t>
      </w:r>
      <w:r w:rsidR="005329CD">
        <w:rPr>
          <w:rFonts w:asciiTheme="minorHAnsi" w:hAnsiTheme="minorHAnsi" w:cstheme="minorHAnsi"/>
        </w:rPr>
        <w:t>.</w:t>
      </w:r>
    </w:p>
    <w:p w14:paraId="02B48362" w14:textId="77777777" w:rsidR="00DD0973" w:rsidRPr="00DD0973" w:rsidRDefault="00DD0973" w:rsidP="008A7FCB">
      <w:pPr>
        <w:spacing w:afterLines="50" w:after="120"/>
        <w:ind w:left="170" w:right="284"/>
        <w:contextualSpacing/>
        <w:jc w:val="center"/>
        <w:rPr>
          <w:rFonts w:cstheme="minorHAnsi"/>
          <w:b/>
        </w:rPr>
      </w:pPr>
      <w:r w:rsidRPr="00DD0973">
        <w:rPr>
          <w:rFonts w:cstheme="minorHAnsi"/>
          <w:b/>
        </w:rPr>
        <w:t>XXII.</w:t>
      </w:r>
    </w:p>
    <w:p w14:paraId="62210910" w14:textId="77777777" w:rsidR="00DD0973" w:rsidRPr="00FF6CA8" w:rsidRDefault="00DD0973" w:rsidP="008A7FCB">
      <w:pPr>
        <w:spacing w:afterLines="50" w:after="120"/>
        <w:ind w:left="170" w:right="284"/>
        <w:contextualSpacing/>
        <w:jc w:val="center"/>
        <w:rPr>
          <w:rFonts w:cstheme="minorHAnsi"/>
          <w:b/>
        </w:rPr>
      </w:pPr>
      <w:r w:rsidRPr="00DD0973">
        <w:rPr>
          <w:rFonts w:cstheme="minorHAnsi"/>
          <w:b/>
        </w:rPr>
        <w:t>Závěrečná ustanovení</w:t>
      </w:r>
    </w:p>
    <w:p w14:paraId="28658914" w14:textId="5D805626" w:rsidR="00DD0973" w:rsidRPr="0079424B" w:rsidRDefault="00DD0973" w:rsidP="008A7FCB">
      <w:pPr>
        <w:pStyle w:val="Odstavecseseznamem1"/>
        <w:numPr>
          <w:ilvl w:val="0"/>
          <w:numId w:val="23"/>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Práva a povinnosti stanovami výslovně neupravené se řídí zákonem č. 89/2012 Sb., </w:t>
      </w:r>
      <w:r w:rsidR="00687FF0">
        <w:rPr>
          <w:rFonts w:asciiTheme="minorHAnsi" w:hAnsiTheme="minorHAnsi" w:cstheme="minorHAnsi"/>
        </w:rPr>
        <w:t>o</w:t>
      </w:r>
      <w:r w:rsidRPr="00DD0973">
        <w:rPr>
          <w:rFonts w:asciiTheme="minorHAnsi" w:hAnsiTheme="minorHAnsi" w:cstheme="minorHAnsi"/>
        </w:rPr>
        <w:t>bčanský zákoník</w:t>
      </w:r>
      <w:r w:rsidR="00687FF0">
        <w:rPr>
          <w:rFonts w:asciiTheme="minorHAnsi" w:hAnsiTheme="minorHAnsi" w:cstheme="minorHAnsi"/>
        </w:rPr>
        <w:t xml:space="preserve">, </w:t>
      </w:r>
      <w:r w:rsidR="00687FF0" w:rsidRPr="0079424B">
        <w:rPr>
          <w:rFonts w:asciiTheme="minorHAnsi" w:hAnsiTheme="minorHAnsi" w:cstheme="minorHAnsi"/>
        </w:rPr>
        <w:t>ve znění pozdějších předpisů</w:t>
      </w:r>
      <w:r w:rsidRPr="0079424B">
        <w:rPr>
          <w:rFonts w:asciiTheme="minorHAnsi" w:hAnsiTheme="minorHAnsi" w:cstheme="minorHAnsi"/>
        </w:rPr>
        <w:t>.</w:t>
      </w:r>
    </w:p>
    <w:p w14:paraId="5A487BB6" w14:textId="093D002E" w:rsidR="00DD0973" w:rsidRPr="00DD0973" w:rsidRDefault="00DD0973" w:rsidP="008A7FCB">
      <w:pPr>
        <w:pStyle w:val="Odstavecseseznamem1"/>
        <w:numPr>
          <w:ilvl w:val="0"/>
          <w:numId w:val="23"/>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V případě, že by se některé ustanovení stanov stalo neúčinným (např. z důvodu změny zákona nebo rozhodnutí soudu), zůstávají ostatní ustanovení účinnými, přičemž rada Spolku navrhne bezodkladně </w:t>
      </w:r>
      <w:r w:rsidR="00CD2921">
        <w:rPr>
          <w:rFonts w:asciiTheme="minorHAnsi" w:hAnsiTheme="minorHAnsi" w:cstheme="minorHAnsi"/>
        </w:rPr>
        <w:t>v</w:t>
      </w:r>
      <w:r w:rsidRPr="00DD0973">
        <w:rPr>
          <w:rFonts w:asciiTheme="minorHAnsi" w:hAnsiTheme="minorHAnsi" w:cstheme="minorHAnsi"/>
        </w:rPr>
        <w:t>alné hromadě k projednání změnu stanov.</w:t>
      </w:r>
    </w:p>
    <w:p w14:paraId="29BEDED8" w14:textId="2408F6B7" w:rsidR="00DD0973" w:rsidRPr="00DD0973" w:rsidRDefault="00DD0973" w:rsidP="008A7FCB">
      <w:pPr>
        <w:pStyle w:val="Odstavecseseznamem1"/>
        <w:numPr>
          <w:ilvl w:val="0"/>
          <w:numId w:val="23"/>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Změny a doplňky stanov provádí pouze </w:t>
      </w:r>
      <w:r w:rsidR="00CD2921">
        <w:rPr>
          <w:rFonts w:asciiTheme="minorHAnsi" w:hAnsiTheme="minorHAnsi" w:cstheme="minorHAnsi"/>
        </w:rPr>
        <w:t>v</w:t>
      </w:r>
      <w:r w:rsidRPr="00DD0973">
        <w:rPr>
          <w:rFonts w:asciiTheme="minorHAnsi" w:hAnsiTheme="minorHAnsi" w:cstheme="minorHAnsi"/>
        </w:rPr>
        <w:t>alná hromada.</w:t>
      </w:r>
    </w:p>
    <w:p w14:paraId="1A77C343" w14:textId="1252CF98" w:rsidR="00DD0973" w:rsidRPr="00DD0973" w:rsidRDefault="00DD0973" w:rsidP="008A7FCB">
      <w:pPr>
        <w:pStyle w:val="Odstavecseseznamem1"/>
        <w:numPr>
          <w:ilvl w:val="0"/>
          <w:numId w:val="23"/>
        </w:numPr>
        <w:spacing w:afterLines="50" w:after="120" w:line="276" w:lineRule="auto"/>
        <w:ind w:left="170" w:right="284"/>
        <w:jc w:val="both"/>
        <w:rPr>
          <w:rFonts w:asciiTheme="minorHAnsi" w:hAnsiTheme="minorHAnsi" w:cstheme="minorHAnsi"/>
        </w:rPr>
      </w:pPr>
      <w:r w:rsidRPr="00DD0973">
        <w:rPr>
          <w:rFonts w:asciiTheme="minorHAnsi" w:hAnsiTheme="minorHAnsi" w:cstheme="minorHAnsi"/>
        </w:rPr>
        <w:t xml:space="preserve">Znění stanov bylo schváleno </w:t>
      </w:r>
      <w:r w:rsidR="00CD2921">
        <w:rPr>
          <w:rFonts w:asciiTheme="minorHAnsi" w:hAnsiTheme="minorHAnsi" w:cstheme="minorHAnsi"/>
        </w:rPr>
        <w:t>v</w:t>
      </w:r>
      <w:r w:rsidRPr="00DD0973">
        <w:rPr>
          <w:rFonts w:asciiTheme="minorHAnsi" w:hAnsiTheme="minorHAnsi" w:cstheme="minorHAnsi"/>
        </w:rPr>
        <w:t xml:space="preserve">alnou hromadou dne </w:t>
      </w:r>
      <w:r w:rsidR="0079424B">
        <w:rPr>
          <w:rFonts w:asciiTheme="minorHAnsi" w:hAnsiTheme="minorHAnsi" w:cstheme="minorHAnsi"/>
        </w:rPr>
        <w:t>9. 9. 2020.</w:t>
      </w:r>
    </w:p>
    <w:p w14:paraId="7F8A9D0E" w14:textId="3FA65416" w:rsidR="00DD0973" w:rsidRPr="00DD0973" w:rsidRDefault="00DD0973" w:rsidP="00CB68E5">
      <w:pPr>
        <w:pStyle w:val="Odstavecseseznamem1"/>
        <w:numPr>
          <w:ilvl w:val="0"/>
          <w:numId w:val="23"/>
        </w:numPr>
        <w:spacing w:after="0" w:line="276" w:lineRule="auto"/>
        <w:ind w:left="164" w:right="284" w:hanging="357"/>
        <w:jc w:val="both"/>
        <w:rPr>
          <w:rFonts w:asciiTheme="minorHAnsi" w:hAnsiTheme="minorHAnsi" w:cstheme="minorHAnsi"/>
        </w:rPr>
      </w:pPr>
      <w:r w:rsidRPr="00DD0973">
        <w:rPr>
          <w:rFonts w:asciiTheme="minorHAnsi" w:hAnsiTheme="minorHAnsi" w:cstheme="minorHAnsi"/>
        </w:rPr>
        <w:t xml:space="preserve">Znění </w:t>
      </w:r>
      <w:r w:rsidR="008060CE">
        <w:rPr>
          <w:rFonts w:asciiTheme="minorHAnsi" w:hAnsiTheme="minorHAnsi" w:cstheme="minorHAnsi"/>
        </w:rPr>
        <w:t>s</w:t>
      </w:r>
      <w:r w:rsidRPr="00DD0973">
        <w:rPr>
          <w:rFonts w:asciiTheme="minorHAnsi" w:hAnsiTheme="minorHAnsi" w:cstheme="minorHAnsi"/>
        </w:rPr>
        <w:t xml:space="preserve">tanov je účinné ode dne schválení </w:t>
      </w:r>
      <w:r w:rsidR="008060CE">
        <w:rPr>
          <w:rFonts w:asciiTheme="minorHAnsi" w:hAnsiTheme="minorHAnsi" w:cstheme="minorHAnsi"/>
        </w:rPr>
        <w:t>s</w:t>
      </w:r>
      <w:r w:rsidRPr="00DD0973">
        <w:rPr>
          <w:rFonts w:asciiTheme="minorHAnsi" w:hAnsiTheme="minorHAnsi" w:cstheme="minorHAnsi"/>
        </w:rPr>
        <w:t xml:space="preserve">tanov </w:t>
      </w:r>
      <w:r w:rsidR="00CD2921">
        <w:rPr>
          <w:rFonts w:asciiTheme="minorHAnsi" w:hAnsiTheme="minorHAnsi" w:cstheme="minorHAnsi"/>
        </w:rPr>
        <w:t>v</w:t>
      </w:r>
      <w:r w:rsidRPr="00DD0973">
        <w:rPr>
          <w:rFonts w:asciiTheme="minorHAnsi" w:hAnsiTheme="minorHAnsi" w:cstheme="minorHAnsi"/>
        </w:rPr>
        <w:t>alnou hromadou. Tímto dochází ke změně stanov M</w:t>
      </w:r>
      <w:r w:rsidR="00C9145D">
        <w:rPr>
          <w:rFonts w:asciiTheme="minorHAnsi" w:hAnsiTheme="minorHAnsi" w:cstheme="minorHAnsi"/>
        </w:rPr>
        <w:t>ístní akční skupiny</w:t>
      </w:r>
      <w:r w:rsidRPr="00DD0973">
        <w:rPr>
          <w:rFonts w:asciiTheme="minorHAnsi" w:hAnsiTheme="minorHAnsi" w:cstheme="minorHAnsi"/>
        </w:rPr>
        <w:t xml:space="preserve"> Stolové hory, z. s.</w:t>
      </w:r>
      <w:r w:rsidR="008060CE">
        <w:rPr>
          <w:rFonts w:asciiTheme="minorHAnsi" w:hAnsiTheme="minorHAnsi" w:cstheme="minorHAnsi"/>
        </w:rPr>
        <w:t>,</w:t>
      </w:r>
      <w:r w:rsidRPr="00DD0973">
        <w:rPr>
          <w:rFonts w:asciiTheme="minorHAnsi" w:hAnsiTheme="minorHAnsi" w:cstheme="minorHAnsi"/>
        </w:rPr>
        <w:t xml:space="preserve"> ze dne </w:t>
      </w:r>
      <w:r w:rsidR="0079424B">
        <w:rPr>
          <w:rFonts w:asciiTheme="minorHAnsi" w:hAnsiTheme="minorHAnsi" w:cstheme="minorHAnsi"/>
        </w:rPr>
        <w:t>30. června 2020.</w:t>
      </w:r>
    </w:p>
    <w:p w14:paraId="03B81960" w14:textId="77777777" w:rsidR="00DD0973" w:rsidRPr="005329CD" w:rsidRDefault="00DD0973" w:rsidP="006D2DA0">
      <w:pPr>
        <w:pStyle w:val="Odstavecseseznamem1"/>
        <w:spacing w:after="0" w:line="276" w:lineRule="auto"/>
        <w:ind w:left="170" w:right="284"/>
        <w:jc w:val="both"/>
        <w:rPr>
          <w:rFonts w:asciiTheme="minorHAnsi" w:hAnsiTheme="minorHAnsi" w:cstheme="minorHAnsi"/>
          <w:sz w:val="20"/>
          <w:szCs w:val="20"/>
        </w:rPr>
      </w:pPr>
    </w:p>
    <w:p w14:paraId="48B231F2" w14:textId="76A8BABA" w:rsidR="00DD0973" w:rsidRDefault="00DD0973" w:rsidP="006D2DA0">
      <w:pPr>
        <w:pStyle w:val="Odstavecseseznamem1"/>
        <w:spacing w:after="0" w:line="276" w:lineRule="auto"/>
        <w:ind w:left="170" w:right="284"/>
        <w:jc w:val="both"/>
        <w:rPr>
          <w:rFonts w:asciiTheme="minorHAnsi" w:hAnsiTheme="minorHAnsi" w:cstheme="minorHAnsi"/>
        </w:rPr>
      </w:pPr>
      <w:r w:rsidRPr="00DD0973">
        <w:rPr>
          <w:rFonts w:asciiTheme="minorHAnsi" w:hAnsiTheme="minorHAnsi" w:cstheme="minorHAnsi"/>
        </w:rPr>
        <w:t xml:space="preserve">Datum: </w:t>
      </w:r>
      <w:r w:rsidR="0079424B">
        <w:rPr>
          <w:rFonts w:asciiTheme="minorHAnsi" w:hAnsiTheme="minorHAnsi" w:cstheme="minorHAnsi"/>
        </w:rPr>
        <w:t>9. 9. 2020</w:t>
      </w:r>
    </w:p>
    <w:p w14:paraId="77208A0A" w14:textId="77777777" w:rsidR="00CB68E5" w:rsidRPr="005329CD" w:rsidRDefault="00CB68E5" w:rsidP="006D2DA0">
      <w:pPr>
        <w:pStyle w:val="Odstavecseseznamem1"/>
        <w:spacing w:after="0" w:line="276" w:lineRule="auto"/>
        <w:ind w:left="170" w:right="284"/>
        <w:jc w:val="both"/>
        <w:rPr>
          <w:rFonts w:asciiTheme="minorHAnsi" w:hAnsiTheme="minorHAnsi" w:cstheme="minorHAnsi"/>
        </w:rPr>
      </w:pPr>
    </w:p>
    <w:p w14:paraId="7732E1FC" w14:textId="5BA75E78" w:rsidR="00DD0973" w:rsidRPr="00DD0973" w:rsidRDefault="00DD0973" w:rsidP="006D2DA0">
      <w:pPr>
        <w:pStyle w:val="Odstavecseseznamem1"/>
        <w:spacing w:after="0" w:line="276" w:lineRule="auto"/>
        <w:ind w:left="170" w:right="284"/>
        <w:contextualSpacing/>
        <w:jc w:val="right"/>
        <w:rPr>
          <w:rFonts w:asciiTheme="minorHAnsi" w:hAnsiTheme="minorHAnsi" w:cstheme="minorHAnsi"/>
        </w:rPr>
      </w:pPr>
      <w:r w:rsidRPr="00DD0973">
        <w:rPr>
          <w:rFonts w:asciiTheme="minorHAnsi" w:eastAsia="Century Gothic" w:hAnsiTheme="minorHAnsi" w:cstheme="minorHAnsi"/>
        </w:rPr>
        <w:t>…</w:t>
      </w:r>
      <w:r w:rsidRPr="00DD0973">
        <w:rPr>
          <w:rFonts w:asciiTheme="minorHAnsi" w:hAnsiTheme="minorHAnsi" w:cstheme="minorHAnsi"/>
        </w:rPr>
        <w:t>..............................................</w:t>
      </w:r>
    </w:p>
    <w:p w14:paraId="76146EEA" w14:textId="77777777" w:rsidR="00DD0973" w:rsidRPr="00DD0973" w:rsidRDefault="00DD0973" w:rsidP="006D2DA0">
      <w:pPr>
        <w:pStyle w:val="Odstavecseseznamem1"/>
        <w:spacing w:after="0" w:line="276" w:lineRule="auto"/>
        <w:ind w:left="170" w:right="284"/>
        <w:contextualSpacing/>
        <w:jc w:val="right"/>
        <w:rPr>
          <w:rFonts w:asciiTheme="minorHAnsi" w:hAnsiTheme="minorHAnsi" w:cstheme="minorHAnsi"/>
        </w:rPr>
      </w:pPr>
      <w:r w:rsidRPr="00DD0973">
        <w:rPr>
          <w:rFonts w:asciiTheme="minorHAnsi" w:hAnsiTheme="minorHAnsi" w:cstheme="minorHAnsi"/>
        </w:rPr>
        <w:t>Mgr. Jiří Škop</w:t>
      </w:r>
    </w:p>
    <w:p w14:paraId="08EFF648" w14:textId="77777777" w:rsidR="00DD0973" w:rsidRPr="00DD0973" w:rsidRDefault="00DD0973" w:rsidP="006D2DA0">
      <w:pPr>
        <w:pStyle w:val="Odstavecseseznamem1"/>
        <w:spacing w:after="0" w:line="276" w:lineRule="auto"/>
        <w:ind w:left="170" w:right="284"/>
        <w:contextualSpacing/>
        <w:jc w:val="right"/>
        <w:rPr>
          <w:rFonts w:asciiTheme="minorHAnsi" w:hAnsiTheme="minorHAnsi" w:cstheme="minorHAnsi"/>
        </w:rPr>
      </w:pPr>
      <w:r w:rsidRPr="00DD0973">
        <w:rPr>
          <w:rFonts w:asciiTheme="minorHAnsi" w:hAnsiTheme="minorHAnsi" w:cstheme="minorHAnsi"/>
        </w:rPr>
        <w:t>zástupce města Police nad Metují</w:t>
      </w:r>
    </w:p>
    <w:p w14:paraId="24C078DB" w14:textId="62885AB9" w:rsidR="00FF4810" w:rsidRPr="006D2DA0" w:rsidRDefault="008060CE" w:rsidP="006D2DA0">
      <w:pPr>
        <w:pStyle w:val="Odstavecseseznamem1"/>
        <w:spacing w:after="0" w:line="276" w:lineRule="auto"/>
        <w:ind w:left="170" w:right="284"/>
        <w:contextualSpacing/>
        <w:jc w:val="right"/>
        <w:rPr>
          <w:rFonts w:asciiTheme="minorHAnsi" w:hAnsiTheme="minorHAnsi" w:cstheme="minorHAnsi"/>
        </w:rPr>
      </w:pPr>
      <w:r>
        <w:rPr>
          <w:rFonts w:asciiTheme="minorHAnsi" w:hAnsiTheme="minorHAnsi" w:cstheme="minorHAnsi"/>
          <w:i/>
        </w:rPr>
        <w:t>p</w:t>
      </w:r>
      <w:r w:rsidR="00DD0973" w:rsidRPr="00DD0973">
        <w:rPr>
          <w:rFonts w:asciiTheme="minorHAnsi" w:hAnsiTheme="minorHAnsi" w:cstheme="minorHAnsi"/>
          <w:i/>
        </w:rPr>
        <w:t>ředseda spolku</w:t>
      </w:r>
    </w:p>
    <w:sectPr w:rsidR="00FF4810" w:rsidRPr="006D2DA0" w:rsidSect="003B0066">
      <w:headerReference w:type="default" r:id="rId10"/>
      <w:footerReference w:type="default" r:id="rId11"/>
      <w:pgSz w:w="11906" w:h="16838"/>
      <w:pgMar w:top="7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EBD1" w14:textId="77777777" w:rsidR="0079360F" w:rsidRDefault="0079360F" w:rsidP="00FF4810">
      <w:pPr>
        <w:spacing w:after="0" w:line="240" w:lineRule="auto"/>
      </w:pPr>
      <w:r>
        <w:separator/>
      </w:r>
    </w:p>
  </w:endnote>
  <w:endnote w:type="continuationSeparator" w:id="0">
    <w:p w14:paraId="49998057" w14:textId="77777777" w:rsidR="0079360F" w:rsidRDefault="0079360F" w:rsidP="00FF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y gothic">
    <w:altName w:val="Arial"/>
    <w:charset w:val="01"/>
    <w:family w:val="swiss"/>
    <w:pitch w:val="default"/>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960694"/>
      <w:docPartObj>
        <w:docPartGallery w:val="Page Numbers (Bottom of Page)"/>
        <w:docPartUnique/>
      </w:docPartObj>
    </w:sdtPr>
    <w:sdtEndPr/>
    <w:sdtContent>
      <w:sdt>
        <w:sdtPr>
          <w:id w:val="1728636285"/>
          <w:docPartObj>
            <w:docPartGallery w:val="Page Numbers (Top of Page)"/>
            <w:docPartUnique/>
          </w:docPartObj>
        </w:sdtPr>
        <w:sdtEndPr/>
        <w:sdtContent>
          <w:p w14:paraId="5F1DF8FA" w14:textId="4F50DA80" w:rsidR="00F62CAA" w:rsidRDefault="00F62CAA">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BE5981" w14:textId="77777777" w:rsidR="00BA390A" w:rsidRDefault="00BA39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CE218" w14:textId="77777777" w:rsidR="0079360F" w:rsidRDefault="0079360F" w:rsidP="00FF4810">
      <w:pPr>
        <w:spacing w:after="0" w:line="240" w:lineRule="auto"/>
      </w:pPr>
      <w:r>
        <w:separator/>
      </w:r>
    </w:p>
  </w:footnote>
  <w:footnote w:type="continuationSeparator" w:id="0">
    <w:p w14:paraId="6693B2D7" w14:textId="77777777" w:rsidR="0079360F" w:rsidRDefault="0079360F" w:rsidP="00FF4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katabulky"/>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164E60" w:rsidRPr="003F403D" w14:paraId="683588D7" w14:textId="77777777" w:rsidTr="00DF2122">
      <w:tc>
        <w:tcPr>
          <w:tcW w:w="4644" w:type="dxa"/>
        </w:tcPr>
        <w:p w14:paraId="5B22472F" w14:textId="77777777" w:rsidR="00164E60" w:rsidRDefault="000C6F29">
          <w:pPr>
            <w:pStyle w:val="Zhlav"/>
          </w:pPr>
          <w:r>
            <w:rPr>
              <w:noProof/>
            </w:rPr>
            <w:drawing>
              <wp:anchor distT="0" distB="0" distL="114300" distR="114300" simplePos="0" relativeHeight="251658240" behindDoc="1" locked="0" layoutInCell="1" allowOverlap="1" wp14:anchorId="1FA5A97B" wp14:editId="31638A28">
                <wp:simplePos x="0" y="0"/>
                <wp:positionH relativeFrom="column">
                  <wp:posOffset>-71120</wp:posOffset>
                </wp:positionH>
                <wp:positionV relativeFrom="paragraph">
                  <wp:posOffset>52705</wp:posOffset>
                </wp:positionV>
                <wp:extent cx="2089785" cy="625475"/>
                <wp:effectExtent l="0" t="0" r="0" b="0"/>
                <wp:wrapTight wrapText="bothSides">
                  <wp:wrapPolygon edited="0">
                    <wp:start x="0" y="0"/>
                    <wp:lineTo x="0" y="21052"/>
                    <wp:lineTo x="21462" y="21052"/>
                    <wp:lineTo x="2146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785" cy="625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tcPr>
        <w:p w14:paraId="4D11AA25" w14:textId="77777777" w:rsidR="00164E60" w:rsidRPr="00EF0EDB" w:rsidRDefault="00164E60" w:rsidP="00A509E4">
          <w:pPr>
            <w:pStyle w:val="Zhlav"/>
            <w:jc w:val="both"/>
            <w:rPr>
              <w:rFonts w:ascii="Calibri Light" w:eastAsia="Times New Roman" w:hAnsi="Calibri Light" w:cs="Calibri Light"/>
              <w:b/>
              <w:lang w:eastAsia="cs-CZ"/>
            </w:rPr>
          </w:pPr>
          <w:r w:rsidRPr="00EF0EDB">
            <w:rPr>
              <w:rFonts w:ascii="Calibri Light" w:eastAsia="Times New Roman" w:hAnsi="Calibri Light" w:cs="Calibri Light"/>
              <w:b/>
              <w:lang w:eastAsia="cs-CZ"/>
            </w:rPr>
            <w:t>Místní akční skupina Stolové hory, z. s.</w:t>
          </w:r>
        </w:p>
        <w:p w14:paraId="39B91FA3" w14:textId="77777777" w:rsidR="00164E60" w:rsidRPr="00EF0EDB" w:rsidRDefault="00164E60" w:rsidP="00A509E4">
          <w:pPr>
            <w:jc w:val="both"/>
            <w:rPr>
              <w:rFonts w:ascii="Calibri Light" w:eastAsia="Times New Roman" w:hAnsi="Calibri Light" w:cs="Calibri Light"/>
              <w:lang w:eastAsia="cs-CZ"/>
            </w:rPr>
          </w:pPr>
          <w:r w:rsidRPr="00EF0EDB">
            <w:rPr>
              <w:rFonts w:ascii="Calibri Light" w:eastAsia="Times New Roman" w:hAnsi="Calibri Light" w:cs="Calibri Light"/>
              <w:lang w:eastAsia="cs-CZ"/>
            </w:rPr>
            <w:t>Masarykovo nám. 98, 549 54 Police nad Metují</w:t>
          </w:r>
        </w:p>
        <w:p w14:paraId="0DFF9406" w14:textId="77777777" w:rsidR="00164E60" w:rsidRPr="00EF0EDB" w:rsidRDefault="00164E60" w:rsidP="00A509E4">
          <w:pPr>
            <w:pStyle w:val="Zhlav"/>
            <w:jc w:val="both"/>
            <w:rPr>
              <w:rFonts w:ascii="Calibri Light" w:eastAsia="Times New Roman" w:hAnsi="Calibri Light" w:cs="Calibri Light"/>
              <w:lang w:eastAsia="cs-CZ"/>
            </w:rPr>
          </w:pPr>
          <w:r w:rsidRPr="00EF0EDB">
            <w:rPr>
              <w:rFonts w:ascii="Calibri Light" w:eastAsia="Times New Roman" w:hAnsi="Calibri Light" w:cs="Calibri Light"/>
              <w:lang w:eastAsia="cs-CZ"/>
            </w:rPr>
            <w:t xml:space="preserve">kancelář: </w:t>
          </w:r>
          <w:r w:rsidRPr="00EF0EDB">
            <w:rPr>
              <w:rFonts w:ascii="Calibri Light" w:eastAsia="Times New Roman" w:hAnsi="Calibri Light" w:cs="Calibri Light"/>
              <w:shd w:val="clear" w:color="auto" w:fill="FFFFFF"/>
              <w:lang w:eastAsia="cs-CZ"/>
            </w:rPr>
            <w:t xml:space="preserve">Náměstí 102, </w:t>
          </w:r>
          <w:r w:rsidRPr="00EF0EDB">
            <w:rPr>
              <w:rFonts w:ascii="Calibri Light" w:eastAsia="Times New Roman" w:hAnsi="Calibri Light" w:cs="Calibri Light"/>
              <w:lang w:eastAsia="cs-CZ"/>
            </w:rPr>
            <w:t>549 32 Velké Poříčí</w:t>
          </w:r>
        </w:p>
        <w:p w14:paraId="20DE5B8F" w14:textId="77777777" w:rsidR="000D0B49" w:rsidRPr="00EF0EDB" w:rsidRDefault="000D0B49" w:rsidP="00A509E4">
          <w:pPr>
            <w:pStyle w:val="Zhlav"/>
            <w:jc w:val="both"/>
            <w:rPr>
              <w:rFonts w:ascii="Calibri Light" w:eastAsia="Times New Roman" w:hAnsi="Calibri Light" w:cs="Calibri Light"/>
              <w:lang w:eastAsia="cs-CZ"/>
            </w:rPr>
          </w:pPr>
          <w:r w:rsidRPr="00EF0EDB">
            <w:rPr>
              <w:rFonts w:ascii="Calibri Light" w:eastAsia="Times New Roman" w:hAnsi="Calibri Light" w:cs="Calibri Light"/>
              <w:lang w:eastAsia="cs-CZ"/>
            </w:rPr>
            <w:t>www.mas-stolovehory.cz</w:t>
          </w:r>
        </w:p>
        <w:p w14:paraId="0D6B4B54" w14:textId="77777777" w:rsidR="00164E60" w:rsidRPr="00645BF4" w:rsidRDefault="00164E60" w:rsidP="00164E60">
          <w:pPr>
            <w:rPr>
              <w:rFonts w:ascii="Calibri Light" w:hAnsi="Calibri Light" w:cs="Calibri Light"/>
            </w:rPr>
          </w:pPr>
        </w:p>
      </w:tc>
    </w:tr>
  </w:tbl>
  <w:p w14:paraId="68CF8A34" w14:textId="77777777" w:rsidR="00FF4810" w:rsidRPr="001D7E3C" w:rsidRDefault="00FF4810">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6DE4283C"/>
    <w:name w:val="WW8Num1"/>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1C9E41FE"/>
    <w:name w:val="WW8Num2"/>
    <w:lvl w:ilvl="0">
      <w:start w:val="1"/>
      <w:numFmt w:val="lowerLetter"/>
      <w:lvlText w:val="%1)"/>
      <w:lvlJc w:val="left"/>
      <w:pPr>
        <w:tabs>
          <w:tab w:val="num" w:pos="0"/>
        </w:tabs>
        <w:ind w:left="1080" w:hanging="360"/>
      </w:pPr>
      <w:rPr>
        <w:rFonts w:asciiTheme="minorHAnsi" w:eastAsia="SimSun" w:hAnsiTheme="minorHAnsi" w:cstheme="minorHAnsi" w:hint="default"/>
        <w:b w:val="0"/>
        <w:strike w:val="0"/>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68" w:hanging="360"/>
      </w:pPr>
      <w:rPr>
        <w:rFonts w:ascii="Symbol" w:hAnsi="Symbol" w:cs="Symbol"/>
        <w:color w:val="000000"/>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olor w:val="000000"/>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olor w:val="000000"/>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1068" w:hanging="360"/>
      </w:pPr>
      <w:rPr>
        <w:rFonts w:ascii="Symbol" w:hAnsi="Symbol" w:cs="Symbol"/>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068" w:hanging="360"/>
      </w:pPr>
      <w:rPr>
        <w:rFonts w:ascii="Symbol" w:hAnsi="Symbol" w:cs="Symbol"/>
        <w:color w:val="000000"/>
        <w:sz w:val="24"/>
        <w:szCs w:val="24"/>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color w:val="000000"/>
        <w:sz w:val="24"/>
        <w:szCs w:val="24"/>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color w:val="000000"/>
        <w:sz w:val="24"/>
        <w:szCs w:val="24"/>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440" w:hanging="360"/>
      </w:pPr>
      <w:rPr>
        <w:rFonts w:cs="Century Gothic"/>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3"/>
        <w:szCs w:val="23"/>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3"/>
        <w:szCs w:val="23"/>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6" w15:restartNumberingAfterBreak="0">
    <w:nsid w:val="00000007"/>
    <w:multiLevelType w:val="multilevel"/>
    <w:tmpl w:val="E028D808"/>
    <w:name w:val="WW8Num7"/>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93187160"/>
    <w:name w:val="WW8Num8"/>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entury Gothic" w:hAnsi="Century Gothic"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entury Gothic" w:eastAsia="Times New Roman" w:hAnsi="Century Gothic" w:cs="Times New Roman"/>
        <w:b w:val="0"/>
        <w:color w:val="000000"/>
        <w:kern w:val="1"/>
        <w:sz w:val="22"/>
        <w:szCs w:val="22"/>
        <w:lang w:eastAsia="cs-CZ"/>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16645962"/>
    <w:name w:val="WW8Num11"/>
    <w:lvl w:ilvl="0">
      <w:start w:val="1"/>
      <w:numFmt w:val="decimal"/>
      <w:lvlText w:val="%1."/>
      <w:lvlJc w:val="left"/>
      <w:pPr>
        <w:tabs>
          <w:tab w:val="num" w:pos="0"/>
        </w:tabs>
        <w:ind w:left="720" w:hanging="360"/>
      </w:pPr>
      <w:rPr>
        <w:rFonts w:ascii="Century Gothic" w:hAnsi="Century Gothic" w:cs="Times New Roman" w:hint="default"/>
        <w:b w:val="0"/>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Century Gothic" w:hAnsi="Century Gothic"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1080" w:hanging="360"/>
      </w:pPr>
      <w:rPr>
        <w:rFonts w:ascii="Century Gothic" w:hAnsi="Century Gothic" w:cs="Times New Roman" w:hint="default"/>
        <w:sz w:val="22"/>
        <w:szCs w:val="22"/>
      </w:r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1068" w:hanging="360"/>
      </w:pPr>
      <w:rPr>
        <w:rFonts w:ascii="Century Gothic" w:hAnsi="Century Gothic" w:cs="Times New Roman" w:hint="default"/>
        <w:color w:val="000000"/>
        <w:sz w:val="22"/>
        <w:szCs w:val="22"/>
      </w:rPr>
    </w:lvl>
  </w:abstractNum>
  <w:abstractNum w:abstractNumId="14"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Century Gothic" w:hAnsi="Century Gothic" w:cs="Times New Roman" w:hint="default"/>
        <w:b w:val="0"/>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entury Gothic" w:hAnsi="Century Gothic"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2"/>
    <w:multiLevelType w:val="multilevel"/>
    <w:tmpl w:val="2E7CAE22"/>
    <w:name w:val="WW8Num18"/>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entury Gothic" w:hAnsi="Century Gothic" w:cs="Times New Roman" w:hint="default"/>
        <w:b w:val="0"/>
        <w:color w:val="00000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entury Gothic" w:hAnsi="Century Gothic" w:cs="Times New Roman"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entury Gothic" w:hAnsi="Century Gothic" w:cs="Century Gothic"/>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7"/>
    <w:multiLevelType w:val="multilevel"/>
    <w:tmpl w:val="8B9A0666"/>
    <w:name w:val="WW8Num23"/>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8"/>
    <w:multiLevelType w:val="multilevel"/>
    <w:tmpl w:val="FF3E9F48"/>
    <w:name w:val="WW8Num24"/>
    <w:lvl w:ilvl="0">
      <w:start w:val="1"/>
      <w:numFmt w:val="decimal"/>
      <w:lvlText w:val="%1."/>
      <w:lvlJc w:val="left"/>
      <w:pPr>
        <w:tabs>
          <w:tab w:val="num" w:pos="720"/>
        </w:tabs>
        <w:ind w:left="720" w:hanging="360"/>
      </w:pPr>
      <w:rPr>
        <w:rFonts w:ascii="Century Gothic" w:hAnsi="Century Gothic" w:cs="Times New Roman"/>
        <w:b/>
        <w:i w:val="0"/>
        <w:color w:val="000000"/>
        <w:kern w:val="22"/>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EC807C30"/>
    <w:name w:val="WW8Num25"/>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A"/>
    <w:multiLevelType w:val="multilevel"/>
    <w:tmpl w:val="3A869E76"/>
    <w:name w:val="WW8Num26"/>
    <w:lvl w:ilvl="0">
      <w:start w:val="1"/>
      <w:numFmt w:val="lowerLetter"/>
      <w:lvlText w:val="%1)"/>
      <w:lvlJc w:val="left"/>
      <w:pPr>
        <w:tabs>
          <w:tab w:val="num" w:pos="1440"/>
        </w:tabs>
        <w:ind w:left="1440" w:hanging="360"/>
      </w:pPr>
      <w:rPr>
        <w:rFonts w:asciiTheme="minorHAnsi" w:hAnsiTheme="minorHAnsi" w:cstheme="minorHAnsi" w:hint="default"/>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4" w15:restartNumberingAfterBreak="0">
    <w:nsid w:val="0000001B"/>
    <w:multiLevelType w:val="multilevel"/>
    <w:tmpl w:val="0000001B"/>
    <w:name w:val="WW8Num27"/>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3"/>
        <w:szCs w:val="23"/>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3"/>
        <w:szCs w:val="23"/>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5" w15:restartNumberingAfterBreak="0">
    <w:nsid w:val="0000001C"/>
    <w:multiLevelType w:val="multilevel"/>
    <w:tmpl w:val="0000001C"/>
    <w:name w:val="WW8Num28"/>
    <w:lvl w:ilvl="0">
      <w:start w:val="1"/>
      <w:numFmt w:val="lowerLetter"/>
      <w:lvlText w:val="%1)"/>
      <w:lvlJc w:val="left"/>
      <w:pPr>
        <w:tabs>
          <w:tab w:val="num" w:pos="0"/>
        </w:tabs>
        <w:ind w:left="1440" w:hanging="360"/>
      </w:pPr>
      <w:rPr>
        <w:rFonts w:cs="Century Gothic"/>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3"/>
        <w:szCs w:val="23"/>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3"/>
        <w:szCs w:val="23"/>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6" w15:restartNumberingAfterBreak="0">
    <w:nsid w:val="013B568F"/>
    <w:multiLevelType w:val="multilevel"/>
    <w:tmpl w:val="C37274A6"/>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A90756C"/>
    <w:multiLevelType w:val="multilevel"/>
    <w:tmpl w:val="1E5E78E6"/>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D5F3540"/>
    <w:multiLevelType w:val="multilevel"/>
    <w:tmpl w:val="DBE6A844"/>
    <w:lvl w:ilvl="0">
      <w:start w:val="1"/>
      <w:numFmt w:val="decimal"/>
      <w:lvlText w:val="%1."/>
      <w:lvlJc w:val="left"/>
      <w:pPr>
        <w:tabs>
          <w:tab w:val="num" w:pos="0"/>
        </w:tabs>
        <w:ind w:left="720" w:hanging="360"/>
      </w:pPr>
      <w:rPr>
        <w:rFonts w:asciiTheme="minorHAnsi" w:hAnsiTheme="minorHAnsi" w:cstheme="minorHAnsi" w:hint="default"/>
        <w:b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108C744A"/>
    <w:multiLevelType w:val="multilevel"/>
    <w:tmpl w:val="6DE4283C"/>
    <w:lvl w:ilvl="0">
      <w:start w:val="1"/>
      <w:numFmt w:val="decimal"/>
      <w:lvlText w:val="%1."/>
      <w:lvlJc w:val="left"/>
      <w:pPr>
        <w:tabs>
          <w:tab w:val="num" w:pos="0"/>
        </w:tabs>
        <w:ind w:left="720" w:hanging="360"/>
      </w:pPr>
      <w:rPr>
        <w:rFonts w:asciiTheme="minorHAnsi" w:hAnsiTheme="minorHAnsi" w:cstheme="minorHAnsi" w:hint="default"/>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17B070D8"/>
    <w:multiLevelType w:val="hybridMultilevel"/>
    <w:tmpl w:val="2C286D8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1E3D4E46"/>
    <w:multiLevelType w:val="hybridMultilevel"/>
    <w:tmpl w:val="11BCB304"/>
    <w:lvl w:ilvl="0" w:tplc="0E9E2C70">
      <w:start w:val="1"/>
      <w:numFmt w:val="lowerLetter"/>
      <w:lvlText w:val="%1)"/>
      <w:lvlJc w:val="left"/>
      <w:pPr>
        <w:ind w:left="1440" w:hanging="360"/>
      </w:pPr>
      <w:rPr>
        <w:rFonts w:asciiTheme="minorHAnsi" w:hAnsiTheme="minorHAnsi"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8784223"/>
    <w:multiLevelType w:val="multilevel"/>
    <w:tmpl w:val="67CA0B3E"/>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366A4CC8"/>
    <w:multiLevelType w:val="multilevel"/>
    <w:tmpl w:val="96A0EA0C"/>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3C70657B"/>
    <w:multiLevelType w:val="hybridMultilevel"/>
    <w:tmpl w:val="C6C037E6"/>
    <w:lvl w:ilvl="0" w:tplc="F24A85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23112E2"/>
    <w:multiLevelType w:val="multilevel"/>
    <w:tmpl w:val="2EF02D6C"/>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4682391A"/>
    <w:multiLevelType w:val="multilevel"/>
    <w:tmpl w:val="DF7674EE"/>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55E91F25"/>
    <w:multiLevelType w:val="multilevel"/>
    <w:tmpl w:val="8272B3C8"/>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56DF7044"/>
    <w:multiLevelType w:val="multilevel"/>
    <w:tmpl w:val="10DAD416"/>
    <w:lvl w:ilvl="0">
      <w:start w:val="1"/>
      <w:numFmt w:val="lowerLetter"/>
      <w:lvlText w:val="%1)"/>
      <w:lvlJc w:val="left"/>
      <w:pPr>
        <w:tabs>
          <w:tab w:val="num" w:pos="0"/>
        </w:tabs>
        <w:ind w:left="1080" w:hanging="360"/>
      </w:pPr>
      <w:rPr>
        <w:rFonts w:asciiTheme="minorHAnsi" w:eastAsia="SimSun" w:hAnsiTheme="minorHAnsi" w:cstheme="minorHAnsi" w:hint="default"/>
        <w:b w:val="0"/>
        <w:color w:val="000000"/>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9" w15:restartNumberingAfterBreak="0">
    <w:nsid w:val="731B11A9"/>
    <w:multiLevelType w:val="multilevel"/>
    <w:tmpl w:val="301853DA"/>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7CDD7B04"/>
    <w:multiLevelType w:val="multilevel"/>
    <w:tmpl w:val="41140A3A"/>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16"/>
  </w:num>
  <w:num w:numId="8">
    <w:abstractNumId w:val="20"/>
  </w:num>
  <w:num w:numId="9">
    <w:abstractNumId w:val="22"/>
  </w:num>
  <w:num w:numId="10">
    <w:abstractNumId w:val="23"/>
  </w:num>
  <w:num w:numId="11">
    <w:abstractNumId w:val="24"/>
  </w:num>
  <w:num w:numId="12">
    <w:abstractNumId w:val="25"/>
  </w:num>
  <w:num w:numId="13">
    <w:abstractNumId w:val="31"/>
  </w:num>
  <w:num w:numId="14">
    <w:abstractNumId w:val="27"/>
  </w:num>
  <w:num w:numId="15">
    <w:abstractNumId w:val="26"/>
  </w:num>
  <w:num w:numId="16">
    <w:abstractNumId w:val="33"/>
  </w:num>
  <w:num w:numId="17">
    <w:abstractNumId w:val="39"/>
  </w:num>
  <w:num w:numId="18">
    <w:abstractNumId w:val="37"/>
  </w:num>
  <w:num w:numId="19">
    <w:abstractNumId w:val="28"/>
  </w:num>
  <w:num w:numId="20">
    <w:abstractNumId w:val="36"/>
  </w:num>
  <w:num w:numId="21">
    <w:abstractNumId w:val="32"/>
  </w:num>
  <w:num w:numId="22">
    <w:abstractNumId w:val="35"/>
  </w:num>
  <w:num w:numId="23">
    <w:abstractNumId w:val="40"/>
  </w:num>
  <w:num w:numId="24">
    <w:abstractNumId w:val="30"/>
  </w:num>
  <w:num w:numId="25">
    <w:abstractNumId w:val="29"/>
  </w:num>
  <w:num w:numId="26">
    <w:abstractNumId w:val="38"/>
  </w:num>
  <w:num w:numId="2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10"/>
    <w:rsid w:val="000258AA"/>
    <w:rsid w:val="0003363C"/>
    <w:rsid w:val="00080CF5"/>
    <w:rsid w:val="000B1674"/>
    <w:rsid w:val="000C6F29"/>
    <w:rsid w:val="000D0B49"/>
    <w:rsid w:val="00162ED2"/>
    <w:rsid w:val="00164E60"/>
    <w:rsid w:val="001718A6"/>
    <w:rsid w:val="001D7E3C"/>
    <w:rsid w:val="001E037F"/>
    <w:rsid w:val="00241B27"/>
    <w:rsid w:val="002674C3"/>
    <w:rsid w:val="0028155C"/>
    <w:rsid w:val="002C5616"/>
    <w:rsid w:val="0030673F"/>
    <w:rsid w:val="003310F4"/>
    <w:rsid w:val="00334F52"/>
    <w:rsid w:val="00351113"/>
    <w:rsid w:val="003847F6"/>
    <w:rsid w:val="003B0066"/>
    <w:rsid w:val="003B6D1A"/>
    <w:rsid w:val="003D39A4"/>
    <w:rsid w:val="003D5B78"/>
    <w:rsid w:val="003E763A"/>
    <w:rsid w:val="003F403D"/>
    <w:rsid w:val="00423A34"/>
    <w:rsid w:val="00427592"/>
    <w:rsid w:val="00431D94"/>
    <w:rsid w:val="00432502"/>
    <w:rsid w:val="00447B07"/>
    <w:rsid w:val="00467E1F"/>
    <w:rsid w:val="00471025"/>
    <w:rsid w:val="0047453E"/>
    <w:rsid w:val="00494287"/>
    <w:rsid w:val="005329CD"/>
    <w:rsid w:val="00575BBE"/>
    <w:rsid w:val="005762F7"/>
    <w:rsid w:val="0058349D"/>
    <w:rsid w:val="00587190"/>
    <w:rsid w:val="005A3CCD"/>
    <w:rsid w:val="005B317E"/>
    <w:rsid w:val="005D16C8"/>
    <w:rsid w:val="005D294F"/>
    <w:rsid w:val="005E3B8B"/>
    <w:rsid w:val="006011A4"/>
    <w:rsid w:val="00637BBF"/>
    <w:rsid w:val="00645BF4"/>
    <w:rsid w:val="0065546A"/>
    <w:rsid w:val="006852EF"/>
    <w:rsid w:val="00685B7D"/>
    <w:rsid w:val="00687FF0"/>
    <w:rsid w:val="006A2773"/>
    <w:rsid w:val="006C0112"/>
    <w:rsid w:val="006D2DA0"/>
    <w:rsid w:val="007101BB"/>
    <w:rsid w:val="007179FB"/>
    <w:rsid w:val="0079360F"/>
    <w:rsid w:val="0079424B"/>
    <w:rsid w:val="007A4FA5"/>
    <w:rsid w:val="007B68CB"/>
    <w:rsid w:val="007D74F3"/>
    <w:rsid w:val="008060CE"/>
    <w:rsid w:val="00856E49"/>
    <w:rsid w:val="00861ED4"/>
    <w:rsid w:val="00875BE9"/>
    <w:rsid w:val="00886ED9"/>
    <w:rsid w:val="008A7FCB"/>
    <w:rsid w:val="008F6720"/>
    <w:rsid w:val="00900AFE"/>
    <w:rsid w:val="009028AB"/>
    <w:rsid w:val="009036B7"/>
    <w:rsid w:val="009A2959"/>
    <w:rsid w:val="00A03714"/>
    <w:rsid w:val="00A06863"/>
    <w:rsid w:val="00A204BC"/>
    <w:rsid w:val="00A372C5"/>
    <w:rsid w:val="00A41008"/>
    <w:rsid w:val="00A509E4"/>
    <w:rsid w:val="00A757C9"/>
    <w:rsid w:val="00A83327"/>
    <w:rsid w:val="00AA0EED"/>
    <w:rsid w:val="00AD4E5A"/>
    <w:rsid w:val="00B276F6"/>
    <w:rsid w:val="00B614F3"/>
    <w:rsid w:val="00B81521"/>
    <w:rsid w:val="00BA390A"/>
    <w:rsid w:val="00C03028"/>
    <w:rsid w:val="00C6769A"/>
    <w:rsid w:val="00C9145D"/>
    <w:rsid w:val="00C9686C"/>
    <w:rsid w:val="00CB1D27"/>
    <w:rsid w:val="00CB36E2"/>
    <w:rsid w:val="00CB375F"/>
    <w:rsid w:val="00CB5B9D"/>
    <w:rsid w:val="00CB68E5"/>
    <w:rsid w:val="00CB6A15"/>
    <w:rsid w:val="00CC3339"/>
    <w:rsid w:val="00CD2921"/>
    <w:rsid w:val="00D82199"/>
    <w:rsid w:val="00D920B9"/>
    <w:rsid w:val="00DD0973"/>
    <w:rsid w:val="00DD15C3"/>
    <w:rsid w:val="00DD56FB"/>
    <w:rsid w:val="00DF2122"/>
    <w:rsid w:val="00DF30A9"/>
    <w:rsid w:val="00DF7DD1"/>
    <w:rsid w:val="00E7419C"/>
    <w:rsid w:val="00EC70D3"/>
    <w:rsid w:val="00EF0EDB"/>
    <w:rsid w:val="00EF25E5"/>
    <w:rsid w:val="00F11ACC"/>
    <w:rsid w:val="00F1419A"/>
    <w:rsid w:val="00F51558"/>
    <w:rsid w:val="00F62CAA"/>
    <w:rsid w:val="00F72F52"/>
    <w:rsid w:val="00F87219"/>
    <w:rsid w:val="00FB58CB"/>
    <w:rsid w:val="00FC039C"/>
    <w:rsid w:val="00FC5A71"/>
    <w:rsid w:val="00FE373E"/>
    <w:rsid w:val="00FF4810"/>
    <w:rsid w:val="00FF6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148A0"/>
  <w15:docId w15:val="{220C7CFA-90AD-48C1-A649-AE76845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5B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F4810"/>
    <w:pPr>
      <w:tabs>
        <w:tab w:val="center" w:pos="4536"/>
        <w:tab w:val="right" w:pos="9072"/>
      </w:tabs>
      <w:spacing w:after="0" w:line="240" w:lineRule="auto"/>
    </w:pPr>
  </w:style>
  <w:style w:type="character" w:customStyle="1" w:styleId="ZhlavChar">
    <w:name w:val="Záhlaví Char"/>
    <w:basedOn w:val="Standardnpsmoodstavce"/>
    <w:link w:val="Zhlav"/>
    <w:rsid w:val="00FF4810"/>
  </w:style>
  <w:style w:type="paragraph" w:styleId="Zpat">
    <w:name w:val="footer"/>
    <w:basedOn w:val="Normln"/>
    <w:link w:val="ZpatChar"/>
    <w:uiPriority w:val="99"/>
    <w:unhideWhenUsed/>
    <w:rsid w:val="00FF4810"/>
    <w:pPr>
      <w:tabs>
        <w:tab w:val="center" w:pos="4536"/>
        <w:tab w:val="right" w:pos="9072"/>
      </w:tabs>
      <w:spacing w:after="0" w:line="240" w:lineRule="auto"/>
    </w:pPr>
  </w:style>
  <w:style w:type="character" w:customStyle="1" w:styleId="ZpatChar">
    <w:name w:val="Zápatí Char"/>
    <w:basedOn w:val="Standardnpsmoodstavce"/>
    <w:link w:val="Zpat"/>
    <w:uiPriority w:val="99"/>
    <w:rsid w:val="00FF4810"/>
  </w:style>
  <w:style w:type="table" w:styleId="Mkatabulky">
    <w:name w:val="Table Grid"/>
    <w:basedOn w:val="Normlntabulka"/>
    <w:uiPriority w:val="59"/>
    <w:rsid w:val="00FF48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nhideWhenUsed/>
    <w:rsid w:val="00DD09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DD0973"/>
    <w:rPr>
      <w:rFonts w:ascii="Segoe UI" w:hAnsi="Segoe UI" w:cs="Segoe UI"/>
      <w:sz w:val="18"/>
      <w:szCs w:val="18"/>
    </w:rPr>
  </w:style>
  <w:style w:type="character" w:customStyle="1" w:styleId="WW8Num1z0">
    <w:name w:val="WW8Num1z0"/>
    <w:rsid w:val="00DD0973"/>
    <w:rPr>
      <w:rFonts w:ascii="Century Gothic" w:hAnsi="Century Gothic" w:cs="Times New Roman"/>
      <w:sz w:val="22"/>
      <w:szCs w:val="22"/>
    </w:rPr>
  </w:style>
  <w:style w:type="character" w:customStyle="1" w:styleId="WW8Num1z1">
    <w:name w:val="WW8Num1z1"/>
    <w:rsid w:val="00DD0973"/>
  </w:style>
  <w:style w:type="character" w:customStyle="1" w:styleId="WW8Num1z2">
    <w:name w:val="WW8Num1z2"/>
    <w:rsid w:val="00DD0973"/>
  </w:style>
  <w:style w:type="character" w:customStyle="1" w:styleId="WW8Num1z3">
    <w:name w:val="WW8Num1z3"/>
    <w:rsid w:val="00DD0973"/>
  </w:style>
  <w:style w:type="character" w:customStyle="1" w:styleId="WW8Num1z4">
    <w:name w:val="WW8Num1z4"/>
    <w:rsid w:val="00DD0973"/>
  </w:style>
  <w:style w:type="character" w:customStyle="1" w:styleId="WW8Num1z5">
    <w:name w:val="WW8Num1z5"/>
    <w:rsid w:val="00DD0973"/>
  </w:style>
  <w:style w:type="character" w:customStyle="1" w:styleId="WW8Num1z6">
    <w:name w:val="WW8Num1z6"/>
    <w:rsid w:val="00DD0973"/>
  </w:style>
  <w:style w:type="character" w:customStyle="1" w:styleId="WW8Num1z7">
    <w:name w:val="WW8Num1z7"/>
    <w:rsid w:val="00DD0973"/>
  </w:style>
  <w:style w:type="character" w:customStyle="1" w:styleId="WW8Num1z8">
    <w:name w:val="WW8Num1z8"/>
    <w:rsid w:val="00DD0973"/>
  </w:style>
  <w:style w:type="character" w:customStyle="1" w:styleId="WW8Num2z0">
    <w:name w:val="WW8Num2z0"/>
    <w:rsid w:val="00DD0973"/>
    <w:rPr>
      <w:rFonts w:ascii="Century Gothic" w:eastAsia="SimSun" w:hAnsi="Century Gothic" w:cs="Times New Roman"/>
      <w:b w:val="0"/>
      <w:color w:val="000000"/>
      <w:sz w:val="22"/>
      <w:szCs w:val="22"/>
    </w:rPr>
  </w:style>
  <w:style w:type="character" w:customStyle="1" w:styleId="WW8Num2z1">
    <w:name w:val="WW8Num2z1"/>
    <w:rsid w:val="00DD0973"/>
    <w:rPr>
      <w:rFonts w:ascii="Courier New" w:hAnsi="Courier New" w:cs="Courier New"/>
    </w:rPr>
  </w:style>
  <w:style w:type="character" w:customStyle="1" w:styleId="WW8Num2z2">
    <w:name w:val="WW8Num2z2"/>
    <w:rsid w:val="00DD0973"/>
    <w:rPr>
      <w:rFonts w:ascii="Wingdings" w:hAnsi="Wingdings" w:cs="Wingdings"/>
    </w:rPr>
  </w:style>
  <w:style w:type="character" w:customStyle="1" w:styleId="WW8Num2z3">
    <w:name w:val="WW8Num2z3"/>
    <w:rsid w:val="00DD0973"/>
    <w:rPr>
      <w:rFonts w:ascii="Symbol" w:hAnsi="Symbol" w:cs="Symbol"/>
    </w:rPr>
  </w:style>
  <w:style w:type="character" w:customStyle="1" w:styleId="WW8Num3z0">
    <w:name w:val="WW8Num3z0"/>
    <w:rsid w:val="00DD0973"/>
    <w:rPr>
      <w:rFonts w:ascii="Symbol" w:hAnsi="Symbol" w:cs="Symbol"/>
      <w:color w:val="000000"/>
      <w:sz w:val="24"/>
      <w:szCs w:val="24"/>
    </w:rPr>
  </w:style>
  <w:style w:type="character" w:customStyle="1" w:styleId="WW8Num3z1">
    <w:name w:val="WW8Num3z1"/>
    <w:rsid w:val="00DD0973"/>
    <w:rPr>
      <w:rFonts w:ascii="Courier New" w:hAnsi="Courier New" w:cs="Courier New"/>
    </w:rPr>
  </w:style>
  <w:style w:type="character" w:customStyle="1" w:styleId="WW8Num3z2">
    <w:name w:val="WW8Num3z2"/>
    <w:rsid w:val="00DD0973"/>
    <w:rPr>
      <w:rFonts w:ascii="Wingdings" w:hAnsi="Wingdings" w:cs="Wingdings"/>
    </w:rPr>
  </w:style>
  <w:style w:type="character" w:customStyle="1" w:styleId="WW8Num4z0">
    <w:name w:val="WW8Num4z0"/>
    <w:rsid w:val="00DD0973"/>
    <w:rPr>
      <w:rFonts w:ascii="Symbol" w:hAnsi="Symbol" w:cs="Symbol"/>
      <w:sz w:val="24"/>
      <w:szCs w:val="24"/>
    </w:rPr>
  </w:style>
  <w:style w:type="character" w:customStyle="1" w:styleId="WW8Num4z1">
    <w:name w:val="WW8Num4z1"/>
    <w:rsid w:val="00DD0973"/>
    <w:rPr>
      <w:rFonts w:ascii="Courier New" w:hAnsi="Courier New" w:cs="Courier New"/>
    </w:rPr>
  </w:style>
  <w:style w:type="character" w:customStyle="1" w:styleId="WW8Num4z2">
    <w:name w:val="WW8Num4z2"/>
    <w:rsid w:val="00DD0973"/>
    <w:rPr>
      <w:rFonts w:ascii="Wingdings" w:hAnsi="Wingdings" w:cs="Wingdings"/>
    </w:rPr>
  </w:style>
  <w:style w:type="character" w:customStyle="1" w:styleId="WW8Num5z0">
    <w:name w:val="WW8Num5z0"/>
    <w:rsid w:val="00DD0973"/>
    <w:rPr>
      <w:rFonts w:ascii="Symbol" w:hAnsi="Symbol" w:cs="Symbol"/>
      <w:color w:val="000000"/>
      <w:sz w:val="24"/>
      <w:szCs w:val="24"/>
    </w:rPr>
  </w:style>
  <w:style w:type="character" w:customStyle="1" w:styleId="WW8Num5z1">
    <w:name w:val="WW8Num5z1"/>
    <w:rsid w:val="00DD0973"/>
    <w:rPr>
      <w:rFonts w:ascii="Courier New" w:hAnsi="Courier New" w:cs="Courier New"/>
    </w:rPr>
  </w:style>
  <w:style w:type="character" w:customStyle="1" w:styleId="WW8Num5z2">
    <w:name w:val="WW8Num5z2"/>
    <w:rsid w:val="00DD0973"/>
    <w:rPr>
      <w:rFonts w:ascii="Wingdings" w:hAnsi="Wingdings" w:cs="Wingdings"/>
    </w:rPr>
  </w:style>
  <w:style w:type="character" w:customStyle="1" w:styleId="WW8Num6z0">
    <w:name w:val="WW8Num6z0"/>
    <w:rsid w:val="00DD0973"/>
    <w:rPr>
      <w:rFonts w:cs="Century Gothic"/>
    </w:rPr>
  </w:style>
  <w:style w:type="character" w:customStyle="1" w:styleId="WW8Num6z1">
    <w:name w:val="WW8Num6z1"/>
    <w:rsid w:val="00DD0973"/>
    <w:rPr>
      <w:rFonts w:ascii="Courier New" w:hAnsi="Courier New" w:cs="Courier New"/>
    </w:rPr>
  </w:style>
  <w:style w:type="character" w:customStyle="1" w:styleId="WW8Num6z2">
    <w:name w:val="WW8Num6z2"/>
    <w:rsid w:val="00DD0973"/>
    <w:rPr>
      <w:rFonts w:ascii="Wingdings" w:hAnsi="Wingdings" w:cs="Wingdings"/>
    </w:rPr>
  </w:style>
  <w:style w:type="character" w:customStyle="1" w:styleId="WW8Num6z3">
    <w:name w:val="WW8Num6z3"/>
    <w:rsid w:val="00DD0973"/>
    <w:rPr>
      <w:rFonts w:ascii="Symbol" w:hAnsi="Symbol" w:cs="Symbol"/>
      <w:sz w:val="23"/>
      <w:szCs w:val="23"/>
    </w:rPr>
  </w:style>
  <w:style w:type="character" w:customStyle="1" w:styleId="WW8Num7z0">
    <w:name w:val="WW8Num7z0"/>
    <w:rsid w:val="00DD0973"/>
    <w:rPr>
      <w:rFonts w:ascii="Century Gothic" w:hAnsi="Century Gothic" w:cs="Times New Roman"/>
      <w:sz w:val="22"/>
      <w:szCs w:val="22"/>
    </w:rPr>
  </w:style>
  <w:style w:type="character" w:customStyle="1" w:styleId="WW8Num7z1">
    <w:name w:val="WW8Num7z1"/>
    <w:rsid w:val="00DD0973"/>
  </w:style>
  <w:style w:type="character" w:customStyle="1" w:styleId="WW8Num7z2">
    <w:name w:val="WW8Num7z2"/>
    <w:rsid w:val="00DD0973"/>
  </w:style>
  <w:style w:type="character" w:customStyle="1" w:styleId="WW8Num7z3">
    <w:name w:val="WW8Num7z3"/>
    <w:rsid w:val="00DD0973"/>
  </w:style>
  <w:style w:type="character" w:customStyle="1" w:styleId="WW8Num7z4">
    <w:name w:val="WW8Num7z4"/>
    <w:rsid w:val="00DD0973"/>
  </w:style>
  <w:style w:type="character" w:customStyle="1" w:styleId="WW8Num7z5">
    <w:name w:val="WW8Num7z5"/>
    <w:rsid w:val="00DD0973"/>
  </w:style>
  <w:style w:type="character" w:customStyle="1" w:styleId="WW8Num7z6">
    <w:name w:val="WW8Num7z6"/>
    <w:rsid w:val="00DD0973"/>
  </w:style>
  <w:style w:type="character" w:customStyle="1" w:styleId="WW8Num7z7">
    <w:name w:val="WW8Num7z7"/>
    <w:rsid w:val="00DD0973"/>
  </w:style>
  <w:style w:type="character" w:customStyle="1" w:styleId="WW8Num7z8">
    <w:name w:val="WW8Num7z8"/>
    <w:rsid w:val="00DD0973"/>
  </w:style>
  <w:style w:type="character" w:customStyle="1" w:styleId="WW8Num8z0">
    <w:name w:val="WW8Num8z0"/>
    <w:rsid w:val="00DD0973"/>
    <w:rPr>
      <w:rFonts w:ascii="Century Gothic" w:hAnsi="Century Gothic" w:cs="Times New Roman"/>
      <w:b w:val="0"/>
      <w:sz w:val="22"/>
      <w:szCs w:val="22"/>
    </w:rPr>
  </w:style>
  <w:style w:type="character" w:customStyle="1" w:styleId="WW8Num8z1">
    <w:name w:val="WW8Num8z1"/>
    <w:rsid w:val="00DD0973"/>
  </w:style>
  <w:style w:type="character" w:customStyle="1" w:styleId="WW8Num8z2">
    <w:name w:val="WW8Num8z2"/>
    <w:rsid w:val="00DD0973"/>
  </w:style>
  <w:style w:type="character" w:customStyle="1" w:styleId="WW8Num8z3">
    <w:name w:val="WW8Num8z3"/>
    <w:rsid w:val="00DD0973"/>
  </w:style>
  <w:style w:type="character" w:customStyle="1" w:styleId="WW8Num8z4">
    <w:name w:val="WW8Num8z4"/>
    <w:rsid w:val="00DD0973"/>
  </w:style>
  <w:style w:type="character" w:customStyle="1" w:styleId="WW8Num8z5">
    <w:name w:val="WW8Num8z5"/>
    <w:rsid w:val="00DD0973"/>
  </w:style>
  <w:style w:type="character" w:customStyle="1" w:styleId="WW8Num8z6">
    <w:name w:val="WW8Num8z6"/>
    <w:rsid w:val="00DD0973"/>
  </w:style>
  <w:style w:type="character" w:customStyle="1" w:styleId="WW8Num8z7">
    <w:name w:val="WW8Num8z7"/>
    <w:rsid w:val="00DD0973"/>
  </w:style>
  <w:style w:type="character" w:customStyle="1" w:styleId="WW8Num8z8">
    <w:name w:val="WW8Num8z8"/>
    <w:rsid w:val="00DD0973"/>
  </w:style>
  <w:style w:type="character" w:customStyle="1" w:styleId="WW8Num9z0">
    <w:name w:val="WW8Num9z0"/>
    <w:rsid w:val="00DD0973"/>
    <w:rPr>
      <w:rFonts w:ascii="Century Gothic" w:hAnsi="Century Gothic" w:cs="Times New Roman" w:hint="default"/>
      <w:b w:val="0"/>
      <w:sz w:val="22"/>
      <w:szCs w:val="22"/>
    </w:rPr>
  </w:style>
  <w:style w:type="character" w:customStyle="1" w:styleId="WW8Num9z1">
    <w:name w:val="WW8Num9z1"/>
    <w:rsid w:val="00DD0973"/>
  </w:style>
  <w:style w:type="character" w:customStyle="1" w:styleId="WW8Num9z2">
    <w:name w:val="WW8Num9z2"/>
    <w:rsid w:val="00DD0973"/>
  </w:style>
  <w:style w:type="character" w:customStyle="1" w:styleId="WW8Num9z3">
    <w:name w:val="WW8Num9z3"/>
    <w:rsid w:val="00DD0973"/>
  </w:style>
  <w:style w:type="character" w:customStyle="1" w:styleId="WW8Num9z4">
    <w:name w:val="WW8Num9z4"/>
    <w:rsid w:val="00DD0973"/>
  </w:style>
  <w:style w:type="character" w:customStyle="1" w:styleId="WW8Num9z5">
    <w:name w:val="WW8Num9z5"/>
    <w:rsid w:val="00DD0973"/>
  </w:style>
  <w:style w:type="character" w:customStyle="1" w:styleId="WW8Num9z6">
    <w:name w:val="WW8Num9z6"/>
    <w:rsid w:val="00DD0973"/>
  </w:style>
  <w:style w:type="character" w:customStyle="1" w:styleId="WW8Num9z7">
    <w:name w:val="WW8Num9z7"/>
    <w:rsid w:val="00DD0973"/>
  </w:style>
  <w:style w:type="character" w:customStyle="1" w:styleId="WW8Num9z8">
    <w:name w:val="WW8Num9z8"/>
    <w:rsid w:val="00DD0973"/>
  </w:style>
  <w:style w:type="character" w:customStyle="1" w:styleId="WW8Num10z0">
    <w:name w:val="WW8Num10z0"/>
    <w:rsid w:val="00DD0973"/>
    <w:rPr>
      <w:rFonts w:ascii="Century Gothic" w:eastAsia="Times New Roman" w:hAnsi="Century Gothic" w:cs="Times New Roman"/>
      <w:b w:val="0"/>
      <w:color w:val="000000"/>
      <w:kern w:val="1"/>
      <w:sz w:val="22"/>
      <w:szCs w:val="22"/>
      <w:lang w:eastAsia="cs-CZ"/>
    </w:rPr>
  </w:style>
  <w:style w:type="character" w:customStyle="1" w:styleId="WW8Num10z1">
    <w:name w:val="WW8Num10z1"/>
    <w:rsid w:val="00DD0973"/>
  </w:style>
  <w:style w:type="character" w:customStyle="1" w:styleId="WW8Num10z2">
    <w:name w:val="WW8Num10z2"/>
    <w:rsid w:val="00DD0973"/>
  </w:style>
  <w:style w:type="character" w:customStyle="1" w:styleId="WW8Num10z3">
    <w:name w:val="WW8Num10z3"/>
    <w:rsid w:val="00DD0973"/>
  </w:style>
  <w:style w:type="character" w:customStyle="1" w:styleId="WW8Num10z4">
    <w:name w:val="WW8Num10z4"/>
    <w:rsid w:val="00DD0973"/>
  </w:style>
  <w:style w:type="character" w:customStyle="1" w:styleId="WW8Num10z5">
    <w:name w:val="WW8Num10z5"/>
    <w:rsid w:val="00DD0973"/>
  </w:style>
  <w:style w:type="character" w:customStyle="1" w:styleId="WW8Num10z6">
    <w:name w:val="WW8Num10z6"/>
    <w:rsid w:val="00DD0973"/>
  </w:style>
  <w:style w:type="character" w:customStyle="1" w:styleId="WW8Num10z7">
    <w:name w:val="WW8Num10z7"/>
    <w:rsid w:val="00DD0973"/>
  </w:style>
  <w:style w:type="character" w:customStyle="1" w:styleId="WW8Num10z8">
    <w:name w:val="WW8Num10z8"/>
    <w:rsid w:val="00DD0973"/>
  </w:style>
  <w:style w:type="character" w:customStyle="1" w:styleId="WW8Num11z0">
    <w:name w:val="WW8Num11z0"/>
    <w:rsid w:val="00DD0973"/>
    <w:rPr>
      <w:rFonts w:ascii="Century Gothic" w:hAnsi="Century Gothic" w:cs="Times New Roman"/>
      <w:b w:val="0"/>
      <w:color w:val="000000"/>
      <w:sz w:val="22"/>
      <w:szCs w:val="22"/>
    </w:rPr>
  </w:style>
  <w:style w:type="character" w:customStyle="1" w:styleId="WW8Num11z1">
    <w:name w:val="WW8Num11z1"/>
    <w:rsid w:val="00DD0973"/>
  </w:style>
  <w:style w:type="character" w:customStyle="1" w:styleId="WW8Num11z2">
    <w:name w:val="WW8Num11z2"/>
    <w:rsid w:val="00DD0973"/>
  </w:style>
  <w:style w:type="character" w:customStyle="1" w:styleId="WW8Num11z3">
    <w:name w:val="WW8Num11z3"/>
    <w:rsid w:val="00DD0973"/>
  </w:style>
  <w:style w:type="character" w:customStyle="1" w:styleId="WW8Num11z4">
    <w:name w:val="WW8Num11z4"/>
    <w:rsid w:val="00DD0973"/>
  </w:style>
  <w:style w:type="character" w:customStyle="1" w:styleId="WW8Num11z5">
    <w:name w:val="WW8Num11z5"/>
    <w:rsid w:val="00DD0973"/>
  </w:style>
  <w:style w:type="character" w:customStyle="1" w:styleId="WW8Num11z6">
    <w:name w:val="WW8Num11z6"/>
    <w:rsid w:val="00DD0973"/>
  </w:style>
  <w:style w:type="character" w:customStyle="1" w:styleId="WW8Num11z7">
    <w:name w:val="WW8Num11z7"/>
    <w:rsid w:val="00DD0973"/>
  </w:style>
  <w:style w:type="character" w:customStyle="1" w:styleId="WW8Num11z8">
    <w:name w:val="WW8Num11z8"/>
    <w:rsid w:val="00DD0973"/>
  </w:style>
  <w:style w:type="character" w:customStyle="1" w:styleId="WW8Num12z0">
    <w:name w:val="WW8Num12z0"/>
    <w:rsid w:val="00DD0973"/>
    <w:rPr>
      <w:rFonts w:ascii="Century Gothic" w:hAnsi="Century Gothic" w:cs="Times New Roman" w:hint="default"/>
      <w:color w:val="000000"/>
      <w:sz w:val="22"/>
      <w:szCs w:val="22"/>
    </w:rPr>
  </w:style>
  <w:style w:type="character" w:customStyle="1" w:styleId="WW8Num13z0">
    <w:name w:val="WW8Num13z0"/>
    <w:rsid w:val="00DD0973"/>
    <w:rPr>
      <w:rFonts w:ascii="Century Gothic" w:hAnsi="Century Gothic" w:cs="Times New Roman" w:hint="default"/>
      <w:b w:val="0"/>
      <w:sz w:val="22"/>
      <w:szCs w:val="22"/>
    </w:rPr>
  </w:style>
  <w:style w:type="character" w:customStyle="1" w:styleId="WW8Num13z1">
    <w:name w:val="WW8Num13z1"/>
    <w:rsid w:val="00DD0973"/>
  </w:style>
  <w:style w:type="character" w:customStyle="1" w:styleId="WW8Num13z2">
    <w:name w:val="WW8Num13z2"/>
    <w:rsid w:val="00DD0973"/>
  </w:style>
  <w:style w:type="character" w:customStyle="1" w:styleId="WW8Num13z3">
    <w:name w:val="WW8Num13z3"/>
    <w:rsid w:val="00DD0973"/>
  </w:style>
  <w:style w:type="character" w:customStyle="1" w:styleId="WW8Num13z4">
    <w:name w:val="WW8Num13z4"/>
    <w:rsid w:val="00DD0973"/>
  </w:style>
  <w:style w:type="character" w:customStyle="1" w:styleId="WW8Num13z5">
    <w:name w:val="WW8Num13z5"/>
    <w:rsid w:val="00DD0973"/>
  </w:style>
  <w:style w:type="character" w:customStyle="1" w:styleId="WW8Num13z6">
    <w:name w:val="WW8Num13z6"/>
    <w:rsid w:val="00DD0973"/>
  </w:style>
  <w:style w:type="character" w:customStyle="1" w:styleId="WW8Num13z7">
    <w:name w:val="WW8Num13z7"/>
    <w:rsid w:val="00DD0973"/>
  </w:style>
  <w:style w:type="character" w:customStyle="1" w:styleId="WW8Num13z8">
    <w:name w:val="WW8Num13z8"/>
    <w:rsid w:val="00DD0973"/>
  </w:style>
  <w:style w:type="character" w:customStyle="1" w:styleId="WW8Num14z0">
    <w:name w:val="WW8Num14z0"/>
    <w:rsid w:val="00DD0973"/>
    <w:rPr>
      <w:rFonts w:ascii="Century Gothic" w:hAnsi="Century Gothic" w:cs="Times New Roman" w:hint="default"/>
      <w:sz w:val="22"/>
      <w:szCs w:val="22"/>
    </w:rPr>
  </w:style>
  <w:style w:type="character" w:customStyle="1" w:styleId="WW8Num15z0">
    <w:name w:val="WW8Num15z0"/>
    <w:rsid w:val="00DD0973"/>
    <w:rPr>
      <w:rFonts w:ascii="Century Gothic" w:hAnsi="Century Gothic" w:cs="Times New Roman" w:hint="default"/>
      <w:color w:val="000000"/>
      <w:sz w:val="22"/>
      <w:szCs w:val="22"/>
    </w:rPr>
  </w:style>
  <w:style w:type="character" w:customStyle="1" w:styleId="WW8Num16z0">
    <w:name w:val="WW8Num16z0"/>
    <w:rsid w:val="00DD0973"/>
    <w:rPr>
      <w:rFonts w:ascii="Century Gothic" w:hAnsi="Century Gothic" w:cs="Times New Roman" w:hint="default"/>
      <w:b w:val="0"/>
      <w:color w:val="000000"/>
      <w:sz w:val="22"/>
      <w:szCs w:val="22"/>
    </w:rPr>
  </w:style>
  <w:style w:type="character" w:customStyle="1" w:styleId="WW8Num16z1">
    <w:name w:val="WW8Num16z1"/>
    <w:rsid w:val="00DD0973"/>
  </w:style>
  <w:style w:type="character" w:customStyle="1" w:styleId="WW8Num16z2">
    <w:name w:val="WW8Num16z2"/>
    <w:rsid w:val="00DD0973"/>
  </w:style>
  <w:style w:type="character" w:customStyle="1" w:styleId="WW8Num16z3">
    <w:name w:val="WW8Num16z3"/>
    <w:rsid w:val="00DD0973"/>
  </w:style>
  <w:style w:type="character" w:customStyle="1" w:styleId="WW8Num16z4">
    <w:name w:val="WW8Num16z4"/>
    <w:rsid w:val="00DD0973"/>
  </w:style>
  <w:style w:type="character" w:customStyle="1" w:styleId="WW8Num16z5">
    <w:name w:val="WW8Num16z5"/>
    <w:rsid w:val="00DD0973"/>
  </w:style>
  <w:style w:type="character" w:customStyle="1" w:styleId="WW8Num16z6">
    <w:name w:val="WW8Num16z6"/>
    <w:rsid w:val="00DD0973"/>
  </w:style>
  <w:style w:type="character" w:customStyle="1" w:styleId="WW8Num16z7">
    <w:name w:val="WW8Num16z7"/>
    <w:rsid w:val="00DD0973"/>
  </w:style>
  <w:style w:type="character" w:customStyle="1" w:styleId="WW8Num16z8">
    <w:name w:val="WW8Num16z8"/>
    <w:rsid w:val="00DD0973"/>
  </w:style>
  <w:style w:type="character" w:customStyle="1" w:styleId="WW8Num17z0">
    <w:name w:val="WW8Num17z0"/>
    <w:rsid w:val="00DD0973"/>
    <w:rPr>
      <w:rFonts w:ascii="Century Gothic" w:hAnsi="Century Gothic" w:cs="Times New Roman" w:hint="default"/>
      <w:b w:val="0"/>
      <w:sz w:val="22"/>
      <w:szCs w:val="22"/>
    </w:rPr>
  </w:style>
  <w:style w:type="character" w:customStyle="1" w:styleId="WW8Num17z1">
    <w:name w:val="WW8Num17z1"/>
    <w:rsid w:val="00DD0973"/>
  </w:style>
  <w:style w:type="character" w:customStyle="1" w:styleId="WW8Num17z2">
    <w:name w:val="WW8Num17z2"/>
    <w:rsid w:val="00DD0973"/>
  </w:style>
  <w:style w:type="character" w:customStyle="1" w:styleId="WW8Num17z3">
    <w:name w:val="WW8Num17z3"/>
    <w:rsid w:val="00DD0973"/>
  </w:style>
  <w:style w:type="character" w:customStyle="1" w:styleId="WW8Num17z4">
    <w:name w:val="WW8Num17z4"/>
    <w:rsid w:val="00DD0973"/>
  </w:style>
  <w:style w:type="character" w:customStyle="1" w:styleId="WW8Num17z5">
    <w:name w:val="WW8Num17z5"/>
    <w:rsid w:val="00DD0973"/>
  </w:style>
  <w:style w:type="character" w:customStyle="1" w:styleId="WW8Num17z6">
    <w:name w:val="WW8Num17z6"/>
    <w:rsid w:val="00DD0973"/>
  </w:style>
  <w:style w:type="character" w:customStyle="1" w:styleId="WW8Num17z7">
    <w:name w:val="WW8Num17z7"/>
    <w:rsid w:val="00DD0973"/>
  </w:style>
  <w:style w:type="character" w:customStyle="1" w:styleId="WW8Num17z8">
    <w:name w:val="WW8Num17z8"/>
    <w:rsid w:val="00DD0973"/>
  </w:style>
  <w:style w:type="character" w:customStyle="1" w:styleId="WW8Num18z0">
    <w:name w:val="WW8Num18z0"/>
    <w:rsid w:val="00DD0973"/>
    <w:rPr>
      <w:rFonts w:ascii="Centuy gothic" w:hAnsi="Centuy gothic" w:cs="Times New Roman"/>
      <w:b w:val="0"/>
      <w:sz w:val="22"/>
      <w:szCs w:val="22"/>
    </w:rPr>
  </w:style>
  <w:style w:type="character" w:customStyle="1" w:styleId="WW8Num18z1">
    <w:name w:val="WW8Num18z1"/>
    <w:rsid w:val="00DD0973"/>
  </w:style>
  <w:style w:type="character" w:customStyle="1" w:styleId="WW8Num18z2">
    <w:name w:val="WW8Num18z2"/>
    <w:rsid w:val="00DD0973"/>
  </w:style>
  <w:style w:type="character" w:customStyle="1" w:styleId="WW8Num18z3">
    <w:name w:val="WW8Num18z3"/>
    <w:rsid w:val="00DD0973"/>
  </w:style>
  <w:style w:type="character" w:customStyle="1" w:styleId="WW8Num18z4">
    <w:name w:val="WW8Num18z4"/>
    <w:rsid w:val="00DD0973"/>
  </w:style>
  <w:style w:type="character" w:customStyle="1" w:styleId="WW8Num18z5">
    <w:name w:val="WW8Num18z5"/>
    <w:rsid w:val="00DD0973"/>
  </w:style>
  <w:style w:type="character" w:customStyle="1" w:styleId="WW8Num18z6">
    <w:name w:val="WW8Num18z6"/>
    <w:rsid w:val="00DD0973"/>
  </w:style>
  <w:style w:type="character" w:customStyle="1" w:styleId="WW8Num18z7">
    <w:name w:val="WW8Num18z7"/>
    <w:rsid w:val="00DD0973"/>
  </w:style>
  <w:style w:type="character" w:customStyle="1" w:styleId="WW8Num18z8">
    <w:name w:val="WW8Num18z8"/>
    <w:rsid w:val="00DD0973"/>
  </w:style>
  <w:style w:type="character" w:customStyle="1" w:styleId="WW8Num19z0">
    <w:name w:val="WW8Num19z0"/>
    <w:rsid w:val="00DD0973"/>
    <w:rPr>
      <w:rFonts w:ascii="Century Gothic" w:hAnsi="Century Gothic" w:cs="Times New Roman" w:hint="default"/>
      <w:b w:val="0"/>
      <w:color w:val="000000"/>
      <w:sz w:val="22"/>
      <w:szCs w:val="22"/>
    </w:rPr>
  </w:style>
  <w:style w:type="character" w:customStyle="1" w:styleId="WW8Num19z1">
    <w:name w:val="WW8Num19z1"/>
    <w:rsid w:val="00DD0973"/>
  </w:style>
  <w:style w:type="character" w:customStyle="1" w:styleId="WW8Num19z2">
    <w:name w:val="WW8Num19z2"/>
    <w:rsid w:val="00DD0973"/>
  </w:style>
  <w:style w:type="character" w:customStyle="1" w:styleId="WW8Num19z3">
    <w:name w:val="WW8Num19z3"/>
    <w:rsid w:val="00DD0973"/>
  </w:style>
  <w:style w:type="character" w:customStyle="1" w:styleId="WW8Num19z4">
    <w:name w:val="WW8Num19z4"/>
    <w:rsid w:val="00DD0973"/>
  </w:style>
  <w:style w:type="character" w:customStyle="1" w:styleId="WW8Num19z5">
    <w:name w:val="WW8Num19z5"/>
    <w:rsid w:val="00DD0973"/>
  </w:style>
  <w:style w:type="character" w:customStyle="1" w:styleId="WW8Num19z6">
    <w:name w:val="WW8Num19z6"/>
    <w:rsid w:val="00DD0973"/>
  </w:style>
  <w:style w:type="character" w:customStyle="1" w:styleId="WW8Num19z7">
    <w:name w:val="WW8Num19z7"/>
    <w:rsid w:val="00DD0973"/>
  </w:style>
  <w:style w:type="character" w:customStyle="1" w:styleId="WW8Num19z8">
    <w:name w:val="WW8Num19z8"/>
    <w:rsid w:val="00DD0973"/>
  </w:style>
  <w:style w:type="character" w:customStyle="1" w:styleId="WW8Num20z0">
    <w:name w:val="WW8Num20z0"/>
    <w:rsid w:val="00DD0973"/>
    <w:rPr>
      <w:rFonts w:ascii="Century Gothic" w:hAnsi="Century Gothic" w:cs="Times New Roman"/>
      <w:b w:val="0"/>
      <w:color w:val="000000"/>
      <w:sz w:val="22"/>
      <w:szCs w:val="22"/>
    </w:rPr>
  </w:style>
  <w:style w:type="character" w:customStyle="1" w:styleId="WW8Num20z1">
    <w:name w:val="WW8Num20z1"/>
    <w:rsid w:val="00DD0973"/>
  </w:style>
  <w:style w:type="character" w:customStyle="1" w:styleId="WW8Num20z2">
    <w:name w:val="WW8Num20z2"/>
    <w:rsid w:val="00DD0973"/>
  </w:style>
  <w:style w:type="character" w:customStyle="1" w:styleId="WW8Num20z3">
    <w:name w:val="WW8Num20z3"/>
    <w:rsid w:val="00DD0973"/>
  </w:style>
  <w:style w:type="character" w:customStyle="1" w:styleId="WW8Num20z4">
    <w:name w:val="WW8Num20z4"/>
    <w:rsid w:val="00DD0973"/>
  </w:style>
  <w:style w:type="character" w:customStyle="1" w:styleId="WW8Num20z5">
    <w:name w:val="WW8Num20z5"/>
    <w:rsid w:val="00DD0973"/>
  </w:style>
  <w:style w:type="character" w:customStyle="1" w:styleId="WW8Num20z6">
    <w:name w:val="WW8Num20z6"/>
    <w:rsid w:val="00DD0973"/>
  </w:style>
  <w:style w:type="character" w:customStyle="1" w:styleId="WW8Num20z7">
    <w:name w:val="WW8Num20z7"/>
    <w:rsid w:val="00DD0973"/>
  </w:style>
  <w:style w:type="character" w:customStyle="1" w:styleId="WW8Num20z8">
    <w:name w:val="WW8Num20z8"/>
    <w:rsid w:val="00DD0973"/>
  </w:style>
  <w:style w:type="character" w:customStyle="1" w:styleId="WW8Num21z0">
    <w:name w:val="WW8Num21z0"/>
    <w:rsid w:val="00DD0973"/>
    <w:rPr>
      <w:rFonts w:ascii="Century Gothic" w:hAnsi="Century Gothic" w:cs="Times New Roman" w:hint="default"/>
      <w:b w:val="0"/>
      <w:sz w:val="22"/>
      <w:szCs w:val="22"/>
    </w:rPr>
  </w:style>
  <w:style w:type="character" w:customStyle="1" w:styleId="WW8Num21z1">
    <w:name w:val="WW8Num21z1"/>
    <w:rsid w:val="00DD0973"/>
  </w:style>
  <w:style w:type="character" w:customStyle="1" w:styleId="WW8Num21z2">
    <w:name w:val="WW8Num21z2"/>
    <w:rsid w:val="00DD0973"/>
  </w:style>
  <w:style w:type="character" w:customStyle="1" w:styleId="WW8Num21z3">
    <w:name w:val="WW8Num21z3"/>
    <w:rsid w:val="00DD0973"/>
  </w:style>
  <w:style w:type="character" w:customStyle="1" w:styleId="WW8Num21z4">
    <w:name w:val="WW8Num21z4"/>
    <w:rsid w:val="00DD0973"/>
  </w:style>
  <w:style w:type="character" w:customStyle="1" w:styleId="WW8Num21z5">
    <w:name w:val="WW8Num21z5"/>
    <w:rsid w:val="00DD0973"/>
  </w:style>
  <w:style w:type="character" w:customStyle="1" w:styleId="WW8Num21z6">
    <w:name w:val="WW8Num21z6"/>
    <w:rsid w:val="00DD0973"/>
  </w:style>
  <w:style w:type="character" w:customStyle="1" w:styleId="WW8Num21z7">
    <w:name w:val="WW8Num21z7"/>
    <w:rsid w:val="00DD0973"/>
  </w:style>
  <w:style w:type="character" w:customStyle="1" w:styleId="WW8Num21z8">
    <w:name w:val="WW8Num21z8"/>
    <w:rsid w:val="00DD0973"/>
  </w:style>
  <w:style w:type="character" w:customStyle="1" w:styleId="WW8Num22z0">
    <w:name w:val="WW8Num22z0"/>
    <w:rsid w:val="00DD0973"/>
    <w:rPr>
      <w:rFonts w:ascii="Century Gothic" w:hAnsi="Century Gothic" w:cs="Century Gothic"/>
      <w:b w:val="0"/>
      <w:sz w:val="22"/>
      <w:szCs w:val="22"/>
    </w:rPr>
  </w:style>
  <w:style w:type="character" w:customStyle="1" w:styleId="WW8Num22z1">
    <w:name w:val="WW8Num22z1"/>
    <w:rsid w:val="00DD0973"/>
  </w:style>
  <w:style w:type="character" w:customStyle="1" w:styleId="WW8Num22z2">
    <w:name w:val="WW8Num22z2"/>
    <w:rsid w:val="00DD0973"/>
  </w:style>
  <w:style w:type="character" w:customStyle="1" w:styleId="WW8Num22z3">
    <w:name w:val="WW8Num22z3"/>
    <w:rsid w:val="00DD0973"/>
  </w:style>
  <w:style w:type="character" w:customStyle="1" w:styleId="WW8Num22z4">
    <w:name w:val="WW8Num22z4"/>
    <w:rsid w:val="00DD0973"/>
  </w:style>
  <w:style w:type="character" w:customStyle="1" w:styleId="WW8Num22z5">
    <w:name w:val="WW8Num22z5"/>
    <w:rsid w:val="00DD0973"/>
  </w:style>
  <w:style w:type="character" w:customStyle="1" w:styleId="WW8Num22z6">
    <w:name w:val="WW8Num22z6"/>
    <w:rsid w:val="00DD0973"/>
  </w:style>
  <w:style w:type="character" w:customStyle="1" w:styleId="WW8Num22z7">
    <w:name w:val="WW8Num22z7"/>
    <w:rsid w:val="00DD0973"/>
  </w:style>
  <w:style w:type="character" w:customStyle="1" w:styleId="WW8Num22z8">
    <w:name w:val="WW8Num22z8"/>
    <w:rsid w:val="00DD0973"/>
  </w:style>
  <w:style w:type="character" w:customStyle="1" w:styleId="WW8Num23z0">
    <w:name w:val="WW8Num23z0"/>
    <w:rsid w:val="00DD0973"/>
    <w:rPr>
      <w:rFonts w:ascii="Century Gothic" w:hAnsi="Century Gothic" w:cs="Times New Roman"/>
      <w:sz w:val="22"/>
      <w:szCs w:val="22"/>
    </w:rPr>
  </w:style>
  <w:style w:type="character" w:customStyle="1" w:styleId="WW8Num23z1">
    <w:name w:val="WW8Num23z1"/>
    <w:rsid w:val="00DD0973"/>
  </w:style>
  <w:style w:type="character" w:customStyle="1" w:styleId="WW8Num23z2">
    <w:name w:val="WW8Num23z2"/>
    <w:rsid w:val="00DD0973"/>
  </w:style>
  <w:style w:type="character" w:customStyle="1" w:styleId="WW8Num23z3">
    <w:name w:val="WW8Num23z3"/>
    <w:rsid w:val="00DD0973"/>
  </w:style>
  <w:style w:type="character" w:customStyle="1" w:styleId="WW8Num23z4">
    <w:name w:val="WW8Num23z4"/>
    <w:rsid w:val="00DD0973"/>
  </w:style>
  <w:style w:type="character" w:customStyle="1" w:styleId="WW8Num23z5">
    <w:name w:val="WW8Num23z5"/>
    <w:rsid w:val="00DD0973"/>
  </w:style>
  <w:style w:type="character" w:customStyle="1" w:styleId="WW8Num23z6">
    <w:name w:val="WW8Num23z6"/>
    <w:rsid w:val="00DD0973"/>
  </w:style>
  <w:style w:type="character" w:customStyle="1" w:styleId="WW8Num23z7">
    <w:name w:val="WW8Num23z7"/>
    <w:rsid w:val="00DD0973"/>
  </w:style>
  <w:style w:type="character" w:customStyle="1" w:styleId="WW8Num23z8">
    <w:name w:val="WW8Num23z8"/>
    <w:rsid w:val="00DD0973"/>
  </w:style>
  <w:style w:type="character" w:customStyle="1" w:styleId="WW8Num24z0">
    <w:name w:val="WW8Num24z0"/>
    <w:rsid w:val="00DD0973"/>
    <w:rPr>
      <w:rFonts w:ascii="Century Gothic" w:hAnsi="Century Gothic" w:cs="Times New Roman"/>
      <w:b/>
      <w:color w:val="000000"/>
      <w:sz w:val="22"/>
      <w:szCs w:val="22"/>
    </w:rPr>
  </w:style>
  <w:style w:type="character" w:customStyle="1" w:styleId="WW8Num24z1">
    <w:name w:val="WW8Num24z1"/>
    <w:rsid w:val="00DD0973"/>
  </w:style>
  <w:style w:type="character" w:customStyle="1" w:styleId="WW8Num24z2">
    <w:name w:val="WW8Num24z2"/>
    <w:rsid w:val="00DD0973"/>
  </w:style>
  <w:style w:type="character" w:customStyle="1" w:styleId="WW8Num24z3">
    <w:name w:val="WW8Num24z3"/>
    <w:rsid w:val="00DD0973"/>
  </w:style>
  <w:style w:type="character" w:customStyle="1" w:styleId="WW8Num24z4">
    <w:name w:val="WW8Num24z4"/>
    <w:rsid w:val="00DD0973"/>
  </w:style>
  <w:style w:type="character" w:customStyle="1" w:styleId="WW8Num24z5">
    <w:name w:val="WW8Num24z5"/>
    <w:rsid w:val="00DD0973"/>
  </w:style>
  <w:style w:type="character" w:customStyle="1" w:styleId="WW8Num24z6">
    <w:name w:val="WW8Num24z6"/>
    <w:rsid w:val="00DD0973"/>
  </w:style>
  <w:style w:type="character" w:customStyle="1" w:styleId="WW8Num24z7">
    <w:name w:val="WW8Num24z7"/>
    <w:rsid w:val="00DD0973"/>
  </w:style>
  <w:style w:type="character" w:customStyle="1" w:styleId="WW8Num24z8">
    <w:name w:val="WW8Num24z8"/>
    <w:rsid w:val="00DD0973"/>
  </w:style>
  <w:style w:type="character" w:customStyle="1" w:styleId="WW8Num25z0">
    <w:name w:val="WW8Num25z0"/>
    <w:rsid w:val="00DD0973"/>
    <w:rPr>
      <w:rFonts w:ascii="Century Gothic" w:hAnsi="Century Gothic" w:cs="Times New Roman"/>
      <w:sz w:val="22"/>
      <w:szCs w:val="22"/>
    </w:rPr>
  </w:style>
  <w:style w:type="character" w:customStyle="1" w:styleId="WW8Num25z1">
    <w:name w:val="WW8Num25z1"/>
    <w:rsid w:val="00DD0973"/>
  </w:style>
  <w:style w:type="character" w:customStyle="1" w:styleId="WW8Num25z2">
    <w:name w:val="WW8Num25z2"/>
    <w:rsid w:val="00DD0973"/>
  </w:style>
  <w:style w:type="character" w:customStyle="1" w:styleId="WW8Num25z3">
    <w:name w:val="WW8Num25z3"/>
    <w:rsid w:val="00DD0973"/>
  </w:style>
  <w:style w:type="character" w:customStyle="1" w:styleId="WW8Num25z4">
    <w:name w:val="WW8Num25z4"/>
    <w:rsid w:val="00DD0973"/>
  </w:style>
  <w:style w:type="character" w:customStyle="1" w:styleId="WW8Num25z5">
    <w:name w:val="WW8Num25z5"/>
    <w:rsid w:val="00DD0973"/>
  </w:style>
  <w:style w:type="character" w:customStyle="1" w:styleId="WW8Num25z6">
    <w:name w:val="WW8Num25z6"/>
    <w:rsid w:val="00DD0973"/>
  </w:style>
  <w:style w:type="character" w:customStyle="1" w:styleId="WW8Num25z7">
    <w:name w:val="WW8Num25z7"/>
    <w:rsid w:val="00DD0973"/>
  </w:style>
  <w:style w:type="character" w:customStyle="1" w:styleId="WW8Num25z8">
    <w:name w:val="WW8Num25z8"/>
    <w:rsid w:val="00DD0973"/>
  </w:style>
  <w:style w:type="character" w:customStyle="1" w:styleId="WW8Num26z0">
    <w:name w:val="WW8Num26z0"/>
    <w:rsid w:val="00DD0973"/>
    <w:rPr>
      <w:rFonts w:ascii="Century Gothic" w:hAnsi="Century Gothic" w:cs="Century Gothic"/>
      <w:sz w:val="22"/>
      <w:szCs w:val="22"/>
    </w:rPr>
  </w:style>
  <w:style w:type="character" w:customStyle="1" w:styleId="WW8Num26z1">
    <w:name w:val="WW8Num26z1"/>
    <w:rsid w:val="00DD0973"/>
  </w:style>
  <w:style w:type="character" w:customStyle="1" w:styleId="WW8Num26z2">
    <w:name w:val="WW8Num26z2"/>
    <w:rsid w:val="00DD0973"/>
  </w:style>
  <w:style w:type="character" w:customStyle="1" w:styleId="WW8Num26z3">
    <w:name w:val="WW8Num26z3"/>
    <w:rsid w:val="00DD0973"/>
  </w:style>
  <w:style w:type="character" w:customStyle="1" w:styleId="WW8Num26z4">
    <w:name w:val="WW8Num26z4"/>
    <w:rsid w:val="00DD0973"/>
  </w:style>
  <w:style w:type="character" w:customStyle="1" w:styleId="WW8Num26z5">
    <w:name w:val="WW8Num26z5"/>
    <w:rsid w:val="00DD0973"/>
  </w:style>
  <w:style w:type="character" w:customStyle="1" w:styleId="WW8Num26z6">
    <w:name w:val="WW8Num26z6"/>
    <w:rsid w:val="00DD0973"/>
  </w:style>
  <w:style w:type="character" w:customStyle="1" w:styleId="WW8Num26z7">
    <w:name w:val="WW8Num26z7"/>
    <w:rsid w:val="00DD0973"/>
  </w:style>
  <w:style w:type="character" w:customStyle="1" w:styleId="WW8Num26z8">
    <w:name w:val="WW8Num26z8"/>
    <w:rsid w:val="00DD0973"/>
  </w:style>
  <w:style w:type="character" w:customStyle="1" w:styleId="WW8Num27z0">
    <w:name w:val="WW8Num27z0"/>
    <w:rsid w:val="00DD0973"/>
  </w:style>
  <w:style w:type="character" w:customStyle="1" w:styleId="WW8Num27z1">
    <w:name w:val="WW8Num27z1"/>
    <w:rsid w:val="00DD0973"/>
    <w:rPr>
      <w:rFonts w:ascii="Courier New" w:hAnsi="Courier New" w:cs="Courier New"/>
    </w:rPr>
  </w:style>
  <w:style w:type="character" w:customStyle="1" w:styleId="WW8Num27z2">
    <w:name w:val="WW8Num27z2"/>
    <w:rsid w:val="00DD0973"/>
    <w:rPr>
      <w:rFonts w:ascii="Wingdings" w:hAnsi="Wingdings" w:cs="Wingdings"/>
    </w:rPr>
  </w:style>
  <w:style w:type="character" w:customStyle="1" w:styleId="WW8Num27z3">
    <w:name w:val="WW8Num27z3"/>
    <w:rsid w:val="00DD0973"/>
    <w:rPr>
      <w:rFonts w:ascii="Symbol" w:hAnsi="Symbol" w:cs="Symbol"/>
      <w:sz w:val="23"/>
      <w:szCs w:val="23"/>
    </w:rPr>
  </w:style>
  <w:style w:type="character" w:customStyle="1" w:styleId="WW8Num28z0">
    <w:name w:val="WW8Num28z0"/>
    <w:rsid w:val="00DD0973"/>
    <w:rPr>
      <w:rFonts w:cs="Century Gothic"/>
    </w:rPr>
  </w:style>
  <w:style w:type="character" w:customStyle="1" w:styleId="WW8Num28z1">
    <w:name w:val="WW8Num28z1"/>
    <w:rsid w:val="00DD0973"/>
    <w:rPr>
      <w:rFonts w:ascii="Courier New" w:hAnsi="Courier New" w:cs="Courier New"/>
    </w:rPr>
  </w:style>
  <w:style w:type="character" w:customStyle="1" w:styleId="WW8Num28z2">
    <w:name w:val="WW8Num28z2"/>
    <w:rsid w:val="00DD0973"/>
    <w:rPr>
      <w:rFonts w:ascii="Wingdings" w:hAnsi="Wingdings" w:cs="Wingdings"/>
    </w:rPr>
  </w:style>
  <w:style w:type="character" w:customStyle="1" w:styleId="WW8Num28z3">
    <w:name w:val="WW8Num28z3"/>
    <w:rsid w:val="00DD0973"/>
    <w:rPr>
      <w:rFonts w:ascii="Symbol" w:hAnsi="Symbol" w:cs="Symbol"/>
      <w:sz w:val="23"/>
      <w:szCs w:val="23"/>
    </w:rPr>
  </w:style>
  <w:style w:type="character" w:customStyle="1" w:styleId="WW8Num29z0">
    <w:name w:val="WW8Num29z0"/>
    <w:rsid w:val="00DD0973"/>
  </w:style>
  <w:style w:type="character" w:customStyle="1" w:styleId="WW8Num29z1">
    <w:name w:val="WW8Num29z1"/>
    <w:rsid w:val="00DD0973"/>
  </w:style>
  <w:style w:type="character" w:customStyle="1" w:styleId="WW8Num29z2">
    <w:name w:val="WW8Num29z2"/>
    <w:rsid w:val="00DD0973"/>
  </w:style>
  <w:style w:type="character" w:customStyle="1" w:styleId="WW8Num29z3">
    <w:name w:val="WW8Num29z3"/>
    <w:rsid w:val="00DD0973"/>
  </w:style>
  <w:style w:type="character" w:customStyle="1" w:styleId="WW8Num29z4">
    <w:name w:val="WW8Num29z4"/>
    <w:rsid w:val="00DD0973"/>
  </w:style>
  <w:style w:type="character" w:customStyle="1" w:styleId="WW8Num29z5">
    <w:name w:val="WW8Num29z5"/>
    <w:rsid w:val="00DD0973"/>
  </w:style>
  <w:style w:type="character" w:customStyle="1" w:styleId="WW8Num29z6">
    <w:name w:val="WW8Num29z6"/>
    <w:rsid w:val="00DD0973"/>
  </w:style>
  <w:style w:type="character" w:customStyle="1" w:styleId="WW8Num29z7">
    <w:name w:val="WW8Num29z7"/>
    <w:rsid w:val="00DD0973"/>
  </w:style>
  <w:style w:type="character" w:customStyle="1" w:styleId="WW8Num29z8">
    <w:name w:val="WW8Num29z8"/>
    <w:rsid w:val="00DD0973"/>
  </w:style>
  <w:style w:type="character" w:customStyle="1" w:styleId="Standardnpsmoodstavce2">
    <w:name w:val="Standardní písmo odstavce2"/>
    <w:rsid w:val="00DD0973"/>
  </w:style>
  <w:style w:type="character" w:customStyle="1" w:styleId="WW8Num27z4">
    <w:name w:val="WW8Num27z4"/>
    <w:rsid w:val="00DD0973"/>
  </w:style>
  <w:style w:type="character" w:customStyle="1" w:styleId="WW8Num27z5">
    <w:name w:val="WW8Num27z5"/>
    <w:rsid w:val="00DD0973"/>
  </w:style>
  <w:style w:type="character" w:customStyle="1" w:styleId="WW8Num27z6">
    <w:name w:val="WW8Num27z6"/>
    <w:rsid w:val="00DD0973"/>
  </w:style>
  <w:style w:type="character" w:customStyle="1" w:styleId="WW8Num27z7">
    <w:name w:val="WW8Num27z7"/>
    <w:rsid w:val="00DD0973"/>
  </w:style>
  <w:style w:type="character" w:customStyle="1" w:styleId="WW8Num27z8">
    <w:name w:val="WW8Num27z8"/>
    <w:rsid w:val="00DD0973"/>
  </w:style>
  <w:style w:type="character" w:customStyle="1" w:styleId="WW8Num12z1">
    <w:name w:val="WW8Num12z1"/>
    <w:rsid w:val="00DD0973"/>
  </w:style>
  <w:style w:type="character" w:customStyle="1" w:styleId="WW8Num12z2">
    <w:name w:val="WW8Num12z2"/>
    <w:rsid w:val="00DD0973"/>
  </w:style>
  <w:style w:type="character" w:customStyle="1" w:styleId="WW8Num12z3">
    <w:name w:val="WW8Num12z3"/>
    <w:rsid w:val="00DD0973"/>
  </w:style>
  <w:style w:type="character" w:customStyle="1" w:styleId="WW8Num12z4">
    <w:name w:val="WW8Num12z4"/>
    <w:rsid w:val="00DD0973"/>
  </w:style>
  <w:style w:type="character" w:customStyle="1" w:styleId="WW8Num12z5">
    <w:name w:val="WW8Num12z5"/>
    <w:rsid w:val="00DD0973"/>
  </w:style>
  <w:style w:type="character" w:customStyle="1" w:styleId="WW8Num12z6">
    <w:name w:val="WW8Num12z6"/>
    <w:rsid w:val="00DD0973"/>
  </w:style>
  <w:style w:type="character" w:customStyle="1" w:styleId="WW8Num12z7">
    <w:name w:val="WW8Num12z7"/>
    <w:rsid w:val="00DD0973"/>
  </w:style>
  <w:style w:type="character" w:customStyle="1" w:styleId="WW8Num12z8">
    <w:name w:val="WW8Num12z8"/>
    <w:rsid w:val="00DD0973"/>
  </w:style>
  <w:style w:type="character" w:customStyle="1" w:styleId="WW8Num14z1">
    <w:name w:val="WW8Num14z1"/>
    <w:rsid w:val="00DD0973"/>
  </w:style>
  <w:style w:type="character" w:customStyle="1" w:styleId="WW8Num14z2">
    <w:name w:val="WW8Num14z2"/>
    <w:rsid w:val="00DD0973"/>
  </w:style>
  <w:style w:type="character" w:customStyle="1" w:styleId="WW8Num14z3">
    <w:name w:val="WW8Num14z3"/>
    <w:rsid w:val="00DD0973"/>
  </w:style>
  <w:style w:type="character" w:customStyle="1" w:styleId="WW8Num14z4">
    <w:name w:val="WW8Num14z4"/>
    <w:rsid w:val="00DD0973"/>
  </w:style>
  <w:style w:type="character" w:customStyle="1" w:styleId="WW8Num14z5">
    <w:name w:val="WW8Num14z5"/>
    <w:rsid w:val="00DD0973"/>
  </w:style>
  <w:style w:type="character" w:customStyle="1" w:styleId="WW8Num14z6">
    <w:name w:val="WW8Num14z6"/>
    <w:rsid w:val="00DD0973"/>
  </w:style>
  <w:style w:type="character" w:customStyle="1" w:styleId="WW8Num14z7">
    <w:name w:val="WW8Num14z7"/>
    <w:rsid w:val="00DD0973"/>
  </w:style>
  <w:style w:type="character" w:customStyle="1" w:styleId="WW8Num14z8">
    <w:name w:val="WW8Num14z8"/>
    <w:rsid w:val="00DD0973"/>
  </w:style>
  <w:style w:type="character" w:customStyle="1" w:styleId="WW8Num15z1">
    <w:name w:val="WW8Num15z1"/>
    <w:rsid w:val="00DD0973"/>
  </w:style>
  <w:style w:type="character" w:customStyle="1" w:styleId="WW8Num15z2">
    <w:name w:val="WW8Num15z2"/>
    <w:rsid w:val="00DD0973"/>
  </w:style>
  <w:style w:type="character" w:customStyle="1" w:styleId="WW8Num15z3">
    <w:name w:val="WW8Num15z3"/>
    <w:rsid w:val="00DD0973"/>
  </w:style>
  <w:style w:type="character" w:customStyle="1" w:styleId="WW8Num15z4">
    <w:name w:val="WW8Num15z4"/>
    <w:rsid w:val="00DD0973"/>
  </w:style>
  <w:style w:type="character" w:customStyle="1" w:styleId="WW8Num15z5">
    <w:name w:val="WW8Num15z5"/>
    <w:rsid w:val="00DD0973"/>
  </w:style>
  <w:style w:type="character" w:customStyle="1" w:styleId="WW8Num15z6">
    <w:name w:val="WW8Num15z6"/>
    <w:rsid w:val="00DD0973"/>
  </w:style>
  <w:style w:type="character" w:customStyle="1" w:styleId="WW8Num15z7">
    <w:name w:val="WW8Num15z7"/>
    <w:rsid w:val="00DD0973"/>
  </w:style>
  <w:style w:type="character" w:customStyle="1" w:styleId="WW8Num15z8">
    <w:name w:val="WW8Num15z8"/>
    <w:rsid w:val="00DD0973"/>
  </w:style>
  <w:style w:type="character" w:customStyle="1" w:styleId="WW8Num28z4">
    <w:name w:val="WW8Num28z4"/>
    <w:rsid w:val="00DD0973"/>
  </w:style>
  <w:style w:type="character" w:customStyle="1" w:styleId="WW8Num28z5">
    <w:name w:val="WW8Num28z5"/>
    <w:rsid w:val="00DD0973"/>
  </w:style>
  <w:style w:type="character" w:customStyle="1" w:styleId="WW8Num28z6">
    <w:name w:val="WW8Num28z6"/>
    <w:rsid w:val="00DD0973"/>
  </w:style>
  <w:style w:type="character" w:customStyle="1" w:styleId="WW8Num28z7">
    <w:name w:val="WW8Num28z7"/>
    <w:rsid w:val="00DD0973"/>
  </w:style>
  <w:style w:type="character" w:customStyle="1" w:styleId="WW8Num28z8">
    <w:name w:val="WW8Num28z8"/>
    <w:rsid w:val="00DD0973"/>
  </w:style>
  <w:style w:type="character" w:customStyle="1" w:styleId="WW8Num30z0">
    <w:name w:val="WW8Num30z0"/>
    <w:rsid w:val="00DD0973"/>
    <w:rPr>
      <w:rFonts w:ascii="Times New Roman" w:hAnsi="Times New Roman" w:cs="Times New Roman" w:hint="default"/>
      <w:b w:val="0"/>
      <w:sz w:val="24"/>
      <w:szCs w:val="24"/>
    </w:rPr>
  </w:style>
  <w:style w:type="character" w:customStyle="1" w:styleId="WW8Num30z1">
    <w:name w:val="WW8Num30z1"/>
    <w:rsid w:val="00DD0973"/>
  </w:style>
  <w:style w:type="character" w:customStyle="1" w:styleId="WW8Num30z2">
    <w:name w:val="WW8Num30z2"/>
    <w:rsid w:val="00DD0973"/>
  </w:style>
  <w:style w:type="character" w:customStyle="1" w:styleId="WW8Num30z3">
    <w:name w:val="WW8Num30z3"/>
    <w:rsid w:val="00DD0973"/>
  </w:style>
  <w:style w:type="character" w:customStyle="1" w:styleId="WW8Num30z4">
    <w:name w:val="WW8Num30z4"/>
    <w:rsid w:val="00DD0973"/>
  </w:style>
  <w:style w:type="character" w:customStyle="1" w:styleId="WW8Num30z5">
    <w:name w:val="WW8Num30z5"/>
    <w:rsid w:val="00DD0973"/>
  </w:style>
  <w:style w:type="character" w:customStyle="1" w:styleId="WW8Num30z6">
    <w:name w:val="WW8Num30z6"/>
    <w:rsid w:val="00DD0973"/>
  </w:style>
  <w:style w:type="character" w:customStyle="1" w:styleId="WW8Num30z7">
    <w:name w:val="WW8Num30z7"/>
    <w:rsid w:val="00DD0973"/>
  </w:style>
  <w:style w:type="character" w:customStyle="1" w:styleId="WW8Num30z8">
    <w:name w:val="WW8Num30z8"/>
    <w:rsid w:val="00DD0973"/>
  </w:style>
  <w:style w:type="character" w:customStyle="1" w:styleId="WW8Num31z0">
    <w:name w:val="WW8Num31z0"/>
    <w:rsid w:val="00DD0973"/>
    <w:rPr>
      <w:b w:val="0"/>
    </w:rPr>
  </w:style>
  <w:style w:type="character" w:customStyle="1" w:styleId="WW8Num31z1">
    <w:name w:val="WW8Num31z1"/>
    <w:rsid w:val="00DD0973"/>
  </w:style>
  <w:style w:type="character" w:customStyle="1" w:styleId="WW8Num31z2">
    <w:name w:val="WW8Num31z2"/>
    <w:rsid w:val="00DD0973"/>
  </w:style>
  <w:style w:type="character" w:customStyle="1" w:styleId="WW8Num31z3">
    <w:name w:val="WW8Num31z3"/>
    <w:rsid w:val="00DD0973"/>
  </w:style>
  <w:style w:type="character" w:customStyle="1" w:styleId="WW8Num31z4">
    <w:name w:val="WW8Num31z4"/>
    <w:rsid w:val="00DD0973"/>
  </w:style>
  <w:style w:type="character" w:customStyle="1" w:styleId="WW8Num31z5">
    <w:name w:val="WW8Num31z5"/>
    <w:rsid w:val="00DD0973"/>
  </w:style>
  <w:style w:type="character" w:customStyle="1" w:styleId="WW8Num31z6">
    <w:name w:val="WW8Num31z6"/>
    <w:rsid w:val="00DD0973"/>
  </w:style>
  <w:style w:type="character" w:customStyle="1" w:styleId="WW8Num31z7">
    <w:name w:val="WW8Num31z7"/>
    <w:rsid w:val="00DD0973"/>
  </w:style>
  <w:style w:type="character" w:customStyle="1" w:styleId="WW8Num31z8">
    <w:name w:val="WW8Num31z8"/>
    <w:rsid w:val="00DD0973"/>
  </w:style>
  <w:style w:type="character" w:customStyle="1" w:styleId="WW8Num32z0">
    <w:name w:val="WW8Num32z0"/>
    <w:rsid w:val="00DD0973"/>
    <w:rPr>
      <w:rFonts w:hint="default"/>
    </w:rPr>
  </w:style>
  <w:style w:type="character" w:customStyle="1" w:styleId="WW8Num32z1">
    <w:name w:val="WW8Num32z1"/>
    <w:rsid w:val="00DD0973"/>
  </w:style>
  <w:style w:type="character" w:customStyle="1" w:styleId="WW8Num32z2">
    <w:name w:val="WW8Num32z2"/>
    <w:rsid w:val="00DD0973"/>
  </w:style>
  <w:style w:type="character" w:customStyle="1" w:styleId="WW8Num32z3">
    <w:name w:val="WW8Num32z3"/>
    <w:rsid w:val="00DD0973"/>
  </w:style>
  <w:style w:type="character" w:customStyle="1" w:styleId="WW8Num32z4">
    <w:name w:val="WW8Num32z4"/>
    <w:rsid w:val="00DD0973"/>
  </w:style>
  <w:style w:type="character" w:customStyle="1" w:styleId="WW8Num32z5">
    <w:name w:val="WW8Num32z5"/>
    <w:rsid w:val="00DD0973"/>
  </w:style>
  <w:style w:type="character" w:customStyle="1" w:styleId="WW8Num32z6">
    <w:name w:val="WW8Num32z6"/>
    <w:rsid w:val="00DD0973"/>
  </w:style>
  <w:style w:type="character" w:customStyle="1" w:styleId="WW8Num32z7">
    <w:name w:val="WW8Num32z7"/>
    <w:rsid w:val="00DD0973"/>
  </w:style>
  <w:style w:type="character" w:customStyle="1" w:styleId="WW8Num32z8">
    <w:name w:val="WW8Num32z8"/>
    <w:rsid w:val="00DD0973"/>
  </w:style>
  <w:style w:type="character" w:customStyle="1" w:styleId="WW8Num33z0">
    <w:name w:val="WW8Num33z0"/>
    <w:rsid w:val="00DD0973"/>
    <w:rPr>
      <w:rFonts w:ascii="Symbol" w:hAnsi="Symbol" w:cs="Symbol" w:hint="default"/>
      <w:b w:val="0"/>
    </w:rPr>
  </w:style>
  <w:style w:type="character" w:customStyle="1" w:styleId="WW8Num33z1">
    <w:name w:val="WW8Num33z1"/>
    <w:rsid w:val="00DD0973"/>
  </w:style>
  <w:style w:type="character" w:customStyle="1" w:styleId="WW8Num33z2">
    <w:name w:val="WW8Num33z2"/>
    <w:rsid w:val="00DD0973"/>
  </w:style>
  <w:style w:type="character" w:customStyle="1" w:styleId="WW8Num33z3">
    <w:name w:val="WW8Num33z3"/>
    <w:rsid w:val="00DD0973"/>
  </w:style>
  <w:style w:type="character" w:customStyle="1" w:styleId="WW8Num33z4">
    <w:name w:val="WW8Num33z4"/>
    <w:rsid w:val="00DD0973"/>
  </w:style>
  <w:style w:type="character" w:customStyle="1" w:styleId="WW8Num33z5">
    <w:name w:val="WW8Num33z5"/>
    <w:rsid w:val="00DD0973"/>
  </w:style>
  <w:style w:type="character" w:customStyle="1" w:styleId="WW8Num33z6">
    <w:name w:val="WW8Num33z6"/>
    <w:rsid w:val="00DD0973"/>
  </w:style>
  <w:style w:type="character" w:customStyle="1" w:styleId="WW8Num33z7">
    <w:name w:val="WW8Num33z7"/>
    <w:rsid w:val="00DD0973"/>
  </w:style>
  <w:style w:type="character" w:customStyle="1" w:styleId="WW8Num33z8">
    <w:name w:val="WW8Num33z8"/>
    <w:rsid w:val="00DD0973"/>
  </w:style>
  <w:style w:type="character" w:customStyle="1" w:styleId="WW8Num34z0">
    <w:name w:val="WW8Num34z0"/>
    <w:rsid w:val="00DD0973"/>
    <w:rPr>
      <w:rFonts w:ascii="Symbol" w:hAnsi="Symbol" w:cs="Symbol" w:hint="default"/>
      <w:b w:val="0"/>
    </w:rPr>
  </w:style>
  <w:style w:type="character" w:customStyle="1" w:styleId="WW8Num34z1">
    <w:name w:val="WW8Num34z1"/>
    <w:rsid w:val="00DD0973"/>
  </w:style>
  <w:style w:type="character" w:customStyle="1" w:styleId="WW8Num34z2">
    <w:name w:val="WW8Num34z2"/>
    <w:rsid w:val="00DD0973"/>
  </w:style>
  <w:style w:type="character" w:customStyle="1" w:styleId="WW8Num34z3">
    <w:name w:val="WW8Num34z3"/>
    <w:rsid w:val="00DD0973"/>
  </w:style>
  <w:style w:type="character" w:customStyle="1" w:styleId="WW8Num34z4">
    <w:name w:val="WW8Num34z4"/>
    <w:rsid w:val="00DD0973"/>
  </w:style>
  <w:style w:type="character" w:customStyle="1" w:styleId="WW8Num34z5">
    <w:name w:val="WW8Num34z5"/>
    <w:rsid w:val="00DD0973"/>
  </w:style>
  <w:style w:type="character" w:customStyle="1" w:styleId="WW8Num34z6">
    <w:name w:val="WW8Num34z6"/>
    <w:rsid w:val="00DD0973"/>
  </w:style>
  <w:style w:type="character" w:customStyle="1" w:styleId="WW8Num34z7">
    <w:name w:val="WW8Num34z7"/>
    <w:rsid w:val="00DD0973"/>
  </w:style>
  <w:style w:type="character" w:customStyle="1" w:styleId="WW8Num34z8">
    <w:name w:val="WW8Num34z8"/>
    <w:rsid w:val="00DD0973"/>
  </w:style>
  <w:style w:type="character" w:customStyle="1" w:styleId="WW8Num35z0">
    <w:name w:val="WW8Num35z0"/>
    <w:rsid w:val="00DD0973"/>
  </w:style>
  <w:style w:type="character" w:customStyle="1" w:styleId="WW8Num35z1">
    <w:name w:val="WW8Num35z1"/>
    <w:rsid w:val="00DD0973"/>
  </w:style>
  <w:style w:type="character" w:customStyle="1" w:styleId="WW8Num35z2">
    <w:name w:val="WW8Num35z2"/>
    <w:rsid w:val="00DD0973"/>
  </w:style>
  <w:style w:type="character" w:customStyle="1" w:styleId="WW8Num35z3">
    <w:name w:val="WW8Num35z3"/>
    <w:rsid w:val="00DD0973"/>
  </w:style>
  <w:style w:type="character" w:customStyle="1" w:styleId="WW8Num35z4">
    <w:name w:val="WW8Num35z4"/>
    <w:rsid w:val="00DD0973"/>
  </w:style>
  <w:style w:type="character" w:customStyle="1" w:styleId="WW8Num35z5">
    <w:name w:val="WW8Num35z5"/>
    <w:rsid w:val="00DD0973"/>
  </w:style>
  <w:style w:type="character" w:customStyle="1" w:styleId="WW8Num35z6">
    <w:name w:val="WW8Num35z6"/>
    <w:rsid w:val="00DD0973"/>
  </w:style>
  <w:style w:type="character" w:customStyle="1" w:styleId="WW8Num35z7">
    <w:name w:val="WW8Num35z7"/>
    <w:rsid w:val="00DD0973"/>
  </w:style>
  <w:style w:type="character" w:customStyle="1" w:styleId="WW8Num35z8">
    <w:name w:val="WW8Num35z8"/>
    <w:rsid w:val="00DD0973"/>
  </w:style>
  <w:style w:type="character" w:customStyle="1" w:styleId="Standardnpsmoodstavce1">
    <w:name w:val="Standardní písmo odstavce1"/>
    <w:rsid w:val="00DD0973"/>
  </w:style>
  <w:style w:type="character" w:customStyle="1" w:styleId="Standardnpsmoodstavce3">
    <w:name w:val="Standardní písmo odstavce3"/>
    <w:rsid w:val="00DD0973"/>
  </w:style>
  <w:style w:type="character" w:customStyle="1" w:styleId="Odkaznakoment1">
    <w:name w:val="Odkaz na komentář1"/>
    <w:rsid w:val="00DD0973"/>
    <w:rPr>
      <w:sz w:val="16"/>
      <w:szCs w:val="16"/>
    </w:rPr>
  </w:style>
  <w:style w:type="character" w:customStyle="1" w:styleId="TextkomenteChar">
    <w:name w:val="Text komentáře Char"/>
    <w:rsid w:val="00DD0973"/>
    <w:rPr>
      <w:sz w:val="20"/>
      <w:szCs w:val="20"/>
    </w:rPr>
  </w:style>
  <w:style w:type="character" w:customStyle="1" w:styleId="PedmtkomenteChar">
    <w:name w:val="Předmět komentáře Char"/>
    <w:rsid w:val="00DD0973"/>
    <w:rPr>
      <w:b/>
      <w:bCs/>
      <w:sz w:val="20"/>
      <w:szCs w:val="20"/>
    </w:rPr>
  </w:style>
  <w:style w:type="character" w:styleId="Hypertextovodkaz">
    <w:name w:val="Hyperlink"/>
    <w:rsid w:val="00DD0973"/>
    <w:rPr>
      <w:color w:val="0563C1"/>
      <w:u w:val="single"/>
    </w:rPr>
  </w:style>
  <w:style w:type="character" w:customStyle="1" w:styleId="Sledovanodkaz1">
    <w:name w:val="Sledovaný odkaz1"/>
    <w:rsid w:val="00DD0973"/>
    <w:rPr>
      <w:color w:val="954F72"/>
      <w:u w:val="single"/>
    </w:rPr>
  </w:style>
  <w:style w:type="character" w:customStyle="1" w:styleId="ListLabel1">
    <w:name w:val="ListLabel 1"/>
    <w:rsid w:val="00DD0973"/>
    <w:rPr>
      <w:rFonts w:cs="Calibri"/>
    </w:rPr>
  </w:style>
  <w:style w:type="character" w:customStyle="1" w:styleId="ListLabel2">
    <w:name w:val="ListLabel 2"/>
    <w:rsid w:val="00DD0973"/>
    <w:rPr>
      <w:rFonts w:cs="Courier New"/>
    </w:rPr>
  </w:style>
  <w:style w:type="character" w:customStyle="1" w:styleId="Symbolyproslovn">
    <w:name w:val="Symboly pro číslování"/>
    <w:rsid w:val="00DD0973"/>
  </w:style>
  <w:style w:type="character" w:customStyle="1" w:styleId="Odkaznakoment10">
    <w:name w:val="Odkaz na komentář1"/>
    <w:rsid w:val="00DD0973"/>
    <w:rPr>
      <w:sz w:val="16"/>
      <w:szCs w:val="16"/>
    </w:rPr>
  </w:style>
  <w:style w:type="character" w:customStyle="1" w:styleId="TextkomenteChar1">
    <w:name w:val="Text komentáře Char1"/>
    <w:rsid w:val="00DD0973"/>
    <w:rPr>
      <w:rFonts w:ascii="Calibri" w:eastAsia="SimSun" w:hAnsi="Calibri" w:cs="Calibri"/>
      <w:kern w:val="1"/>
      <w:lang w:eastAsia="zh-CN"/>
    </w:rPr>
  </w:style>
  <w:style w:type="character" w:customStyle="1" w:styleId="PedmtkomenteChar1">
    <w:name w:val="Předmět komentáře Char1"/>
    <w:rsid w:val="00DD0973"/>
    <w:rPr>
      <w:rFonts w:ascii="Calibri" w:eastAsia="SimSun" w:hAnsi="Calibri" w:cs="Calibri"/>
      <w:b/>
      <w:bCs/>
      <w:kern w:val="1"/>
      <w:lang w:eastAsia="zh-CN"/>
    </w:rPr>
  </w:style>
  <w:style w:type="character" w:customStyle="1" w:styleId="TextbublinyChar1">
    <w:name w:val="Text bubliny Char1"/>
    <w:rsid w:val="00DD0973"/>
    <w:rPr>
      <w:rFonts w:ascii="Segoe UI" w:eastAsia="SimSun" w:hAnsi="Segoe UI" w:cs="Segoe UI"/>
      <w:kern w:val="1"/>
      <w:sz w:val="18"/>
      <w:szCs w:val="18"/>
      <w:lang w:eastAsia="zh-CN"/>
    </w:rPr>
  </w:style>
  <w:style w:type="paragraph" w:customStyle="1" w:styleId="Nadpis">
    <w:name w:val="Nadpis"/>
    <w:basedOn w:val="Normln"/>
    <w:next w:val="Zkladntext"/>
    <w:rsid w:val="00DD0973"/>
    <w:pPr>
      <w:keepNext/>
      <w:suppressAutoHyphens/>
      <w:spacing w:before="240" w:after="120" w:line="252" w:lineRule="auto"/>
    </w:pPr>
    <w:rPr>
      <w:rFonts w:ascii="Arial" w:eastAsia="Microsoft YaHei" w:hAnsi="Arial" w:cs="Mangal"/>
      <w:color w:val="000000"/>
      <w:kern w:val="22"/>
      <w:sz w:val="28"/>
      <w:szCs w:val="28"/>
      <w:lang w:eastAsia="cs-CZ"/>
    </w:rPr>
  </w:style>
  <w:style w:type="paragraph" w:styleId="Zkladntext">
    <w:name w:val="Body Text"/>
    <w:basedOn w:val="Normln"/>
    <w:link w:val="ZkladntextChar"/>
    <w:rsid w:val="00DD0973"/>
    <w:pPr>
      <w:suppressAutoHyphens/>
      <w:spacing w:after="120" w:line="252" w:lineRule="auto"/>
    </w:pPr>
    <w:rPr>
      <w:rFonts w:ascii="Century Gothic" w:eastAsia="Times New Roman" w:hAnsi="Century Gothic" w:cs="Times New Roman"/>
      <w:color w:val="000000"/>
      <w:kern w:val="22"/>
      <w:lang w:eastAsia="cs-CZ"/>
    </w:rPr>
  </w:style>
  <w:style w:type="character" w:customStyle="1" w:styleId="ZkladntextChar">
    <w:name w:val="Základní text Char"/>
    <w:basedOn w:val="Standardnpsmoodstavce"/>
    <w:link w:val="Zkladntext"/>
    <w:rsid w:val="00DD0973"/>
    <w:rPr>
      <w:rFonts w:ascii="Century Gothic" w:eastAsia="Times New Roman" w:hAnsi="Century Gothic" w:cs="Times New Roman"/>
      <w:color w:val="000000"/>
      <w:kern w:val="22"/>
      <w:lang w:eastAsia="cs-CZ"/>
    </w:rPr>
  </w:style>
  <w:style w:type="paragraph" w:styleId="Seznam">
    <w:name w:val="List"/>
    <w:basedOn w:val="Zkladntext"/>
    <w:rsid w:val="00DD0973"/>
    <w:rPr>
      <w:rFonts w:cs="Mangal"/>
    </w:rPr>
  </w:style>
  <w:style w:type="paragraph" w:styleId="Titulek">
    <w:name w:val="caption"/>
    <w:basedOn w:val="Normln"/>
    <w:qFormat/>
    <w:rsid w:val="00DD0973"/>
    <w:pPr>
      <w:suppressLineNumbers/>
      <w:suppressAutoHyphens/>
      <w:spacing w:before="120" w:after="120" w:line="252" w:lineRule="auto"/>
    </w:pPr>
    <w:rPr>
      <w:rFonts w:ascii="Century Gothic" w:eastAsia="Times New Roman" w:hAnsi="Century Gothic" w:cs="Mangal"/>
      <w:i/>
      <w:iCs/>
      <w:color w:val="000000"/>
      <w:kern w:val="22"/>
      <w:sz w:val="24"/>
      <w:szCs w:val="24"/>
      <w:lang w:eastAsia="cs-CZ"/>
    </w:rPr>
  </w:style>
  <w:style w:type="paragraph" w:customStyle="1" w:styleId="Rejstk">
    <w:name w:val="Rejstřík"/>
    <w:basedOn w:val="Normln"/>
    <w:rsid w:val="00DD0973"/>
    <w:pPr>
      <w:suppressLineNumbers/>
      <w:suppressAutoHyphens/>
      <w:spacing w:after="160" w:line="252" w:lineRule="auto"/>
    </w:pPr>
    <w:rPr>
      <w:rFonts w:ascii="Century Gothic" w:eastAsia="Times New Roman" w:hAnsi="Century Gothic" w:cs="Mangal"/>
      <w:color w:val="000000"/>
      <w:kern w:val="22"/>
      <w:lang w:eastAsia="cs-CZ"/>
    </w:rPr>
  </w:style>
  <w:style w:type="paragraph" w:customStyle="1" w:styleId="Titulek1">
    <w:name w:val="Titulek1"/>
    <w:basedOn w:val="Normln"/>
    <w:rsid w:val="00DD0973"/>
    <w:pPr>
      <w:suppressLineNumbers/>
      <w:suppressAutoHyphens/>
      <w:spacing w:before="120" w:after="120" w:line="252" w:lineRule="auto"/>
    </w:pPr>
    <w:rPr>
      <w:rFonts w:ascii="Century Gothic" w:eastAsia="Times New Roman" w:hAnsi="Century Gothic" w:cs="Mangal"/>
      <w:i/>
      <w:iCs/>
      <w:color w:val="000000"/>
      <w:kern w:val="22"/>
      <w:sz w:val="24"/>
      <w:szCs w:val="24"/>
      <w:lang w:eastAsia="cs-CZ"/>
    </w:rPr>
  </w:style>
  <w:style w:type="paragraph" w:customStyle="1" w:styleId="Odstavecseseznamem1">
    <w:name w:val="Odstavec se seznamem1"/>
    <w:basedOn w:val="Normln"/>
    <w:rsid w:val="00DD0973"/>
    <w:pPr>
      <w:suppressAutoHyphens/>
      <w:spacing w:after="160" w:line="252" w:lineRule="auto"/>
      <w:ind w:left="720"/>
    </w:pPr>
    <w:rPr>
      <w:rFonts w:ascii="Century Gothic" w:eastAsia="Times New Roman" w:hAnsi="Century Gothic" w:cs="Times New Roman"/>
      <w:color w:val="000000"/>
      <w:kern w:val="22"/>
      <w:lang w:eastAsia="cs-CZ"/>
    </w:rPr>
  </w:style>
  <w:style w:type="paragraph" w:customStyle="1" w:styleId="Textkomente1">
    <w:name w:val="Text komentáře1"/>
    <w:basedOn w:val="Normln"/>
    <w:rsid w:val="00DD0973"/>
    <w:pPr>
      <w:suppressAutoHyphens/>
      <w:spacing w:after="160" w:line="100" w:lineRule="atLeast"/>
    </w:pPr>
    <w:rPr>
      <w:rFonts w:ascii="Century Gothic" w:eastAsia="Times New Roman" w:hAnsi="Century Gothic" w:cs="Times New Roman"/>
      <w:color w:val="000000"/>
      <w:kern w:val="22"/>
      <w:sz w:val="20"/>
      <w:szCs w:val="20"/>
      <w:lang w:eastAsia="cs-CZ"/>
    </w:rPr>
  </w:style>
  <w:style w:type="paragraph" w:customStyle="1" w:styleId="Pedmtkomente1">
    <w:name w:val="Předmět komentáře1"/>
    <w:basedOn w:val="Textkomente1"/>
    <w:rsid w:val="00DD0973"/>
    <w:rPr>
      <w:b/>
      <w:bCs/>
    </w:rPr>
  </w:style>
  <w:style w:type="paragraph" w:customStyle="1" w:styleId="Revize1">
    <w:name w:val="Revize1"/>
    <w:rsid w:val="00DD0973"/>
    <w:pPr>
      <w:suppressAutoHyphens/>
      <w:spacing w:after="0" w:line="100" w:lineRule="atLeast"/>
    </w:pPr>
    <w:rPr>
      <w:rFonts w:ascii="Calibri" w:eastAsia="SimSun" w:hAnsi="Calibri" w:cs="Calibri"/>
      <w:kern w:val="1"/>
      <w:lang w:eastAsia="zh-CN"/>
    </w:rPr>
  </w:style>
  <w:style w:type="paragraph" w:customStyle="1" w:styleId="Textbubliny1">
    <w:name w:val="Text bubliny1"/>
    <w:basedOn w:val="Normln"/>
    <w:rsid w:val="00DD0973"/>
    <w:pPr>
      <w:suppressAutoHyphens/>
      <w:spacing w:after="0" w:line="100" w:lineRule="atLeast"/>
    </w:pPr>
    <w:rPr>
      <w:rFonts w:ascii="Segoe UI" w:eastAsia="Times New Roman" w:hAnsi="Segoe UI" w:cs="Segoe UI"/>
      <w:color w:val="000000"/>
      <w:kern w:val="22"/>
      <w:sz w:val="18"/>
      <w:szCs w:val="18"/>
      <w:lang w:eastAsia="cs-CZ"/>
    </w:rPr>
  </w:style>
  <w:style w:type="paragraph" w:customStyle="1" w:styleId="Default">
    <w:name w:val="Default"/>
    <w:rsid w:val="00DD0973"/>
    <w:pPr>
      <w:suppressAutoHyphens/>
      <w:autoSpaceDE w:val="0"/>
      <w:spacing w:after="0" w:line="240" w:lineRule="auto"/>
    </w:pPr>
    <w:rPr>
      <w:rFonts w:ascii="Times New Roman" w:eastAsia="Times New Roman" w:hAnsi="Times New Roman" w:cs="Times New Roman"/>
      <w:color w:val="000000"/>
      <w:kern w:val="22"/>
      <w:sz w:val="24"/>
      <w:szCs w:val="24"/>
      <w:lang w:eastAsia="zh-CN"/>
    </w:rPr>
  </w:style>
  <w:style w:type="paragraph" w:customStyle="1" w:styleId="Textkomente10">
    <w:name w:val="Text komentáře1"/>
    <w:basedOn w:val="Normln"/>
    <w:rsid w:val="00DD0973"/>
    <w:pPr>
      <w:suppressAutoHyphens/>
      <w:spacing w:after="160" w:line="252" w:lineRule="auto"/>
    </w:pPr>
    <w:rPr>
      <w:rFonts w:ascii="Century Gothic" w:eastAsia="Times New Roman" w:hAnsi="Century Gothic" w:cs="Times New Roman"/>
      <w:color w:val="000000"/>
      <w:kern w:val="22"/>
      <w:sz w:val="20"/>
      <w:szCs w:val="20"/>
      <w:lang w:eastAsia="cs-CZ"/>
    </w:rPr>
  </w:style>
  <w:style w:type="paragraph" w:styleId="Textkomente">
    <w:name w:val="annotation text"/>
    <w:basedOn w:val="Normln"/>
    <w:link w:val="TextkomenteChar2"/>
    <w:uiPriority w:val="99"/>
    <w:unhideWhenUsed/>
    <w:rsid w:val="00DD0973"/>
    <w:pPr>
      <w:spacing w:line="240" w:lineRule="auto"/>
    </w:pPr>
    <w:rPr>
      <w:sz w:val="20"/>
      <w:szCs w:val="20"/>
    </w:rPr>
  </w:style>
  <w:style w:type="character" w:customStyle="1" w:styleId="TextkomenteChar2">
    <w:name w:val="Text komentáře Char2"/>
    <w:basedOn w:val="Standardnpsmoodstavce"/>
    <w:link w:val="Textkomente"/>
    <w:uiPriority w:val="99"/>
    <w:rsid w:val="00DD0973"/>
    <w:rPr>
      <w:sz w:val="20"/>
      <w:szCs w:val="20"/>
    </w:rPr>
  </w:style>
  <w:style w:type="paragraph" w:styleId="Pedmtkomente">
    <w:name w:val="annotation subject"/>
    <w:basedOn w:val="Textkomente10"/>
    <w:next w:val="Textkomente10"/>
    <w:link w:val="PedmtkomenteChar2"/>
    <w:rsid w:val="00DD0973"/>
    <w:rPr>
      <w:b/>
      <w:bCs/>
    </w:rPr>
  </w:style>
  <w:style w:type="character" w:customStyle="1" w:styleId="PedmtkomenteChar2">
    <w:name w:val="Předmět komentáře Char2"/>
    <w:basedOn w:val="TextkomenteChar2"/>
    <w:link w:val="Pedmtkomente"/>
    <w:rsid w:val="00DD0973"/>
    <w:rPr>
      <w:rFonts w:ascii="Century Gothic" w:eastAsia="Times New Roman" w:hAnsi="Century Gothic" w:cs="Times New Roman"/>
      <w:b/>
      <w:bCs/>
      <w:color w:val="000000"/>
      <w:kern w:val="22"/>
      <w:sz w:val="20"/>
      <w:szCs w:val="20"/>
      <w:lang w:eastAsia="cs-CZ"/>
    </w:rPr>
  </w:style>
  <w:style w:type="paragraph" w:styleId="Normlnweb">
    <w:name w:val="Normal (Web)"/>
    <w:basedOn w:val="Normln"/>
    <w:uiPriority w:val="99"/>
    <w:unhideWhenUsed/>
    <w:rsid w:val="00DD0973"/>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unhideWhenUsed/>
    <w:rsid w:val="00DD0973"/>
    <w:rPr>
      <w:sz w:val="16"/>
      <w:szCs w:val="16"/>
    </w:rPr>
  </w:style>
  <w:style w:type="paragraph" w:styleId="Revize">
    <w:name w:val="Revision"/>
    <w:hidden/>
    <w:uiPriority w:val="99"/>
    <w:semiHidden/>
    <w:rsid w:val="00DD0973"/>
    <w:pPr>
      <w:spacing w:after="0" w:line="240" w:lineRule="auto"/>
    </w:pPr>
    <w:rPr>
      <w:rFonts w:ascii="Century Gothic" w:eastAsia="Times New Roman" w:hAnsi="Century Gothic" w:cs="Times New Roman"/>
      <w:color w:val="000000"/>
      <w:kern w:val="22"/>
      <w:lang w:eastAsia="cs-CZ"/>
    </w:rPr>
  </w:style>
  <w:style w:type="paragraph" w:customStyle="1" w:styleId="l8">
    <w:name w:val="l8"/>
    <w:basedOn w:val="Normln"/>
    <w:rsid w:val="00DD09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uiPriority w:val="99"/>
    <w:semiHidden/>
    <w:unhideWhenUsed/>
    <w:rsid w:val="00DD0973"/>
    <w:rPr>
      <w:i/>
      <w:iCs/>
    </w:rPr>
  </w:style>
  <w:style w:type="paragraph" w:styleId="Textpoznpodarou">
    <w:name w:val="footnote text"/>
    <w:basedOn w:val="Normln"/>
    <w:link w:val="TextpoznpodarouChar"/>
    <w:uiPriority w:val="99"/>
    <w:semiHidden/>
    <w:unhideWhenUsed/>
    <w:rsid w:val="00A757C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757C9"/>
    <w:rPr>
      <w:sz w:val="20"/>
      <w:szCs w:val="20"/>
    </w:rPr>
  </w:style>
  <w:style w:type="character" w:styleId="Znakapoznpodarou">
    <w:name w:val="footnote reference"/>
    <w:basedOn w:val="Standardnpsmoodstavce"/>
    <w:uiPriority w:val="99"/>
    <w:semiHidden/>
    <w:unhideWhenUsed/>
    <w:rsid w:val="00A75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toloveh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tolovehor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0337-33DD-4467-9DAE-1888A55F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5172</Words>
  <Characters>30521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Spravce</cp:lastModifiedBy>
  <cp:revision>3</cp:revision>
  <cp:lastPrinted>2020-08-25T07:10:00Z</cp:lastPrinted>
  <dcterms:created xsi:type="dcterms:W3CDTF">2020-09-09T13:07:00Z</dcterms:created>
  <dcterms:modified xsi:type="dcterms:W3CDTF">2020-09-09T13:14:00Z</dcterms:modified>
</cp:coreProperties>
</file>